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78" w:rsidRPr="00603278" w:rsidRDefault="00603278" w:rsidP="00603278">
      <w:pPr>
        <w:jc w:val="center"/>
        <w:rPr>
          <w:rFonts w:ascii="Arial" w:hAnsi="Arial" w:cs="Arial"/>
          <w:b/>
        </w:rPr>
      </w:pPr>
      <w:r w:rsidRPr="00603278">
        <w:rPr>
          <w:rFonts w:ascii="Arial" w:hAnsi="Arial" w:cs="Arial"/>
          <w:b/>
        </w:rPr>
        <w:t>XXX domenica Tempo ordinario</w:t>
      </w:r>
      <w:r w:rsidR="00821475">
        <w:rPr>
          <w:rFonts w:ascii="Arial" w:hAnsi="Arial" w:cs="Arial"/>
          <w:b/>
        </w:rPr>
        <w:t xml:space="preserve"> a</w:t>
      </w:r>
      <w:r w:rsidRPr="00603278">
        <w:rPr>
          <w:rFonts w:ascii="Arial" w:hAnsi="Arial" w:cs="Arial"/>
          <w:b/>
        </w:rPr>
        <w:t>nno C</w:t>
      </w:r>
    </w:p>
    <w:p w:rsidR="00603278" w:rsidRPr="00603278" w:rsidRDefault="00603278" w:rsidP="00603278">
      <w:pPr>
        <w:rPr>
          <w:rFonts w:ascii="Arial" w:hAnsi="Arial" w:cs="Arial"/>
          <w:color w:val="990000"/>
          <w:vertAlign w:val="superscript"/>
        </w:rPr>
      </w:pP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  <w:color w:val="990000"/>
          <w:vertAlign w:val="superscript"/>
        </w:rPr>
        <w:t>9</w:t>
      </w:r>
      <w:r w:rsidRPr="00603278">
        <w:rPr>
          <w:rFonts w:ascii="Arial" w:hAnsi="Arial" w:cs="Arial"/>
        </w:rPr>
        <w:t xml:space="preserve">Disse ancora questa parabola per alcuni che avevano l'intima presunzione di essere giusti e disprezzavano gli altri: </w:t>
      </w:r>
      <w:r w:rsidRPr="00603278">
        <w:rPr>
          <w:rFonts w:ascii="Arial" w:hAnsi="Arial" w:cs="Arial"/>
          <w:color w:val="990000"/>
          <w:vertAlign w:val="superscript"/>
        </w:rPr>
        <w:t>10</w:t>
      </w:r>
      <w:r w:rsidRPr="00603278">
        <w:rPr>
          <w:rFonts w:ascii="Arial" w:hAnsi="Arial" w:cs="Arial"/>
        </w:rPr>
        <w:t xml:space="preserve">«Due uomini salirono al tempio a pregare: uno era fariseo e l'altro pubblicano. </w:t>
      </w: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  <w:color w:val="990000"/>
          <w:vertAlign w:val="superscript"/>
        </w:rPr>
        <w:t>11</w:t>
      </w:r>
      <w:r w:rsidRPr="00603278">
        <w:rPr>
          <w:rFonts w:ascii="Arial" w:hAnsi="Arial" w:cs="Arial"/>
        </w:rPr>
        <w:t xml:space="preserve">Il fariseo, stando in piedi, pregava così tra sé: «O Dio, ti ringrazio perché non sono come gli altri uomini, ladri, ingiusti, </w:t>
      </w:r>
      <w:proofErr w:type="spellStart"/>
      <w:r w:rsidRPr="00603278">
        <w:rPr>
          <w:rFonts w:ascii="Arial" w:hAnsi="Arial" w:cs="Arial"/>
        </w:rPr>
        <w:t>adùlteri</w:t>
      </w:r>
      <w:proofErr w:type="spellEnd"/>
      <w:r w:rsidRPr="00603278">
        <w:rPr>
          <w:rFonts w:ascii="Arial" w:hAnsi="Arial" w:cs="Arial"/>
        </w:rPr>
        <w:t xml:space="preserve">, e neppure come questo pubblicano. </w:t>
      </w:r>
      <w:r w:rsidRPr="00603278">
        <w:rPr>
          <w:rFonts w:ascii="Arial" w:hAnsi="Arial" w:cs="Arial"/>
          <w:color w:val="990000"/>
          <w:vertAlign w:val="superscript"/>
        </w:rPr>
        <w:t>12</w:t>
      </w:r>
      <w:r w:rsidRPr="00603278">
        <w:rPr>
          <w:rFonts w:ascii="Arial" w:hAnsi="Arial" w:cs="Arial"/>
        </w:rPr>
        <w:t xml:space="preserve">Digiuno due volte alla settimana e pago le decime di tutto quello che possiedo». </w:t>
      </w:r>
      <w:r w:rsidRPr="00603278">
        <w:rPr>
          <w:rFonts w:ascii="Arial" w:hAnsi="Arial" w:cs="Arial"/>
          <w:color w:val="990000"/>
          <w:vertAlign w:val="superscript"/>
        </w:rPr>
        <w:t>13</w:t>
      </w:r>
      <w:r w:rsidRPr="00603278">
        <w:rPr>
          <w:rFonts w:ascii="Arial" w:hAnsi="Arial" w:cs="Arial"/>
        </w:rPr>
        <w:t xml:space="preserve">Il pubblicano invece, fermatosi a distanza, non osava nemmeno alzare gli occhi al cielo, ma si batteva il petto dicendo: «O Dio, abbi pietà di me peccatore». </w:t>
      </w: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  <w:color w:val="990000"/>
          <w:vertAlign w:val="superscript"/>
        </w:rPr>
        <w:t>14</w:t>
      </w:r>
      <w:r w:rsidRPr="00603278">
        <w:rPr>
          <w:rFonts w:ascii="Arial" w:hAnsi="Arial" w:cs="Arial"/>
        </w:rPr>
        <w:t>Io vi dico: questi, a differenza dell'altro, tornò a casa sua giustificato, perché chiunque si esalta sarà umiliato, chi invece si umilia sarà esaltato».</w:t>
      </w:r>
    </w:p>
    <w:p w:rsidR="00603278" w:rsidRPr="00603278" w:rsidRDefault="00603278" w:rsidP="00603278">
      <w:pPr>
        <w:rPr>
          <w:rFonts w:ascii="Arial" w:hAnsi="Arial" w:cs="Arial"/>
          <w:b/>
        </w:rPr>
      </w:pPr>
    </w:p>
    <w:p w:rsidR="00603278" w:rsidRPr="00603278" w:rsidRDefault="00603278" w:rsidP="00603278">
      <w:pPr>
        <w:jc w:val="center"/>
        <w:rPr>
          <w:rFonts w:ascii="Arial" w:hAnsi="Arial" w:cs="Arial"/>
        </w:rPr>
      </w:pPr>
    </w:p>
    <w:p w:rsidR="00821475" w:rsidRDefault="00821475" w:rsidP="00603278">
      <w:pPr>
        <w:rPr>
          <w:rFonts w:ascii="Arial" w:hAnsi="Arial" w:cs="Arial"/>
        </w:rPr>
      </w:pPr>
    </w:p>
    <w:p w:rsidR="00821475" w:rsidRDefault="00821475" w:rsidP="00603278">
      <w:pPr>
        <w:rPr>
          <w:rFonts w:ascii="Arial" w:hAnsi="Arial" w:cs="Arial"/>
        </w:rPr>
      </w:pP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</w:rPr>
        <w:t>Letteralmente sarebbe: “Disse poi anche questa parabola ad alcuni che confidavano in se stessi perché erano giusti”.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 xml:space="preserve">Non è che </w:t>
      </w:r>
      <w:r>
        <w:rPr>
          <w:rFonts w:ascii="Arial" w:hAnsi="Arial" w:cs="Arial"/>
        </w:rPr>
        <w:t>“</w:t>
      </w:r>
      <w:r w:rsidRPr="00603278">
        <w:rPr>
          <w:rFonts w:ascii="Arial" w:hAnsi="Arial" w:cs="Arial"/>
          <w:i/>
        </w:rPr>
        <w:t>avevano l’intima presunzione</w:t>
      </w:r>
      <w:r>
        <w:rPr>
          <w:rFonts w:ascii="Arial" w:hAnsi="Arial" w:cs="Arial"/>
        </w:rPr>
        <w:t>” di essere giusti;</w:t>
      </w:r>
      <w:r w:rsidRPr="00603278">
        <w:rPr>
          <w:rFonts w:ascii="Arial" w:hAnsi="Arial" w:cs="Arial"/>
        </w:rPr>
        <w:t xml:space="preserve"> se assomigliano alla descrizione del fariseo, lo sono davvero.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>Il peccato non è la presunzione, perché è fondata, ma il confidare nella</w:t>
      </w:r>
      <w:r w:rsidR="00821475">
        <w:rPr>
          <w:rFonts w:ascii="Arial" w:hAnsi="Arial" w:cs="Arial"/>
        </w:rPr>
        <w:t xml:space="preserve"> propria giustizia</w:t>
      </w:r>
      <w:r w:rsidRPr="00603278">
        <w:rPr>
          <w:rFonts w:ascii="Arial" w:hAnsi="Arial" w:cs="Arial"/>
        </w:rPr>
        <w:t xml:space="preserve"> e non in Dio.</w:t>
      </w:r>
    </w:p>
    <w:p w:rsidR="00603278" w:rsidRPr="00A43893" w:rsidRDefault="00603278" w:rsidP="00603278">
      <w:pPr>
        <w:rPr>
          <w:rFonts w:ascii="Arial" w:hAnsi="Arial" w:cs="Arial"/>
          <w:sz w:val="14"/>
        </w:rPr>
      </w:pP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</w:rPr>
        <w:t>La preghiera del fariseo è una preghiera senza fede, di uno che sta in piedi da solo, che non attende niente, se non la conferma della propria immagine.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>Quest’uomo adora se stesso, è lui il centro della preghiera. Pregava “tra sé” o “davanti a sé”.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>Sembra quasi dire: “ti ringrazio non per quello che hai fatto per me o in me, m</w:t>
      </w:r>
      <w:r>
        <w:rPr>
          <w:rFonts w:ascii="Arial" w:hAnsi="Arial" w:cs="Arial"/>
        </w:rPr>
        <w:t xml:space="preserve">a per quello che </w:t>
      </w:r>
      <w:r w:rsidR="00A43893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 xml:space="preserve">faccio per </w:t>
      </w:r>
      <w:proofErr w:type="spellStart"/>
      <w:r>
        <w:rPr>
          <w:rFonts w:ascii="Arial" w:hAnsi="Arial" w:cs="Arial"/>
        </w:rPr>
        <w:t>te…</w:t>
      </w:r>
      <w:proofErr w:type="spellEnd"/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>Giustamente mi ringrazi, o Dio, per la mia bravura!  Te ne accorgi vero? E presto o tardi mi ricompenserai!”.</w:t>
      </w:r>
    </w:p>
    <w:p w:rsidR="00603278" w:rsidRPr="00603278" w:rsidRDefault="00A43893" w:rsidP="00603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massimo, invece, </w:t>
      </w:r>
      <w:r w:rsidR="00603278">
        <w:rPr>
          <w:rFonts w:ascii="Arial" w:hAnsi="Arial" w:cs="Arial"/>
        </w:rPr>
        <w:t>un</w:t>
      </w:r>
      <w:r w:rsidR="00603278" w:rsidRPr="00603278">
        <w:rPr>
          <w:rFonts w:ascii="Arial" w:hAnsi="Arial" w:cs="Arial"/>
        </w:rPr>
        <w:t>o potrebbe ringraziare perché, avendo ricevuto di più, per ora si è sentito custodito.</w:t>
      </w:r>
    </w:p>
    <w:p w:rsidR="00603278" w:rsidRPr="00A43893" w:rsidRDefault="00603278" w:rsidP="00603278">
      <w:pPr>
        <w:rPr>
          <w:rFonts w:ascii="Arial" w:hAnsi="Arial" w:cs="Arial"/>
          <w:sz w:val="14"/>
        </w:rPr>
      </w:pPr>
    </w:p>
    <w:p w:rsidR="00603278" w:rsidRPr="00603278" w:rsidRDefault="00603278" w:rsidP="00603278">
      <w:pPr>
        <w:rPr>
          <w:rFonts w:ascii="Arial" w:hAnsi="Arial" w:cs="Arial"/>
        </w:rPr>
      </w:pPr>
      <w:r w:rsidRPr="00603278">
        <w:rPr>
          <w:rFonts w:ascii="Arial" w:hAnsi="Arial" w:cs="Arial"/>
        </w:rPr>
        <w:t>Gesù ci pone sotto gli occhi il rischio che la religione diventi una sicurezza, uno spazio comodo, un privilegio, una garanzia, un sentirsi a posto, un anestetico</w:t>
      </w:r>
      <w:r w:rsidR="00A43893">
        <w:rPr>
          <w:rFonts w:ascii="Arial" w:hAnsi="Arial" w:cs="Arial"/>
        </w:rPr>
        <w:t xml:space="preserve"> o</w:t>
      </w:r>
      <w:r w:rsidRPr="00603278">
        <w:rPr>
          <w:rFonts w:ascii="Arial" w:hAnsi="Arial" w:cs="Arial"/>
        </w:rPr>
        <w:t xml:space="preserve"> addirittura un mezzo per sentirsi diversi o meglio di altri.</w:t>
      </w:r>
      <w:r w:rsidR="00A43893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no</w:t>
      </w:r>
      <w:r w:rsidRPr="00603278">
        <w:rPr>
          <w:rFonts w:ascii="Arial" w:hAnsi="Arial" w:cs="Arial"/>
        </w:rPr>
        <w:t xml:space="preserve"> dei contrari della misericordia è proprio il sentirsi lontani, diversi e superiori rispetto agli altri.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 xml:space="preserve">Certi sentimenti di fastidio, certi giudizi, certi atteggiamenti come il denigrare, lo svalutare, il deridere dicono che abbia ancora capito poco del cuore di </w:t>
      </w:r>
      <w:proofErr w:type="spellStart"/>
      <w:r w:rsidRPr="00603278">
        <w:rPr>
          <w:rFonts w:ascii="Arial" w:hAnsi="Arial" w:cs="Arial"/>
        </w:rPr>
        <w:t>Dio…</w:t>
      </w:r>
      <w:proofErr w:type="spellEnd"/>
      <w:r w:rsidRPr="00603278">
        <w:rPr>
          <w:rFonts w:ascii="Arial" w:hAnsi="Arial" w:cs="Arial"/>
        </w:rPr>
        <w:t xml:space="preserve"> oppure che siamo così fragili da dover abbassare gli altri.</w:t>
      </w:r>
    </w:p>
    <w:p w:rsidR="00603278" w:rsidRPr="00A43893" w:rsidRDefault="00603278" w:rsidP="00603278">
      <w:pPr>
        <w:rPr>
          <w:rFonts w:ascii="Arial" w:hAnsi="Arial" w:cs="Arial"/>
          <w:sz w:val="14"/>
        </w:rPr>
      </w:pPr>
    </w:p>
    <w:p w:rsidR="00821475" w:rsidRPr="00821475" w:rsidRDefault="00821475" w:rsidP="0082147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Il fariseo e il pubblicano vivono la s</w:t>
      </w:r>
      <w:r w:rsidRPr="00603278">
        <w:rPr>
          <w:rFonts w:ascii="Arial" w:hAnsi="Arial" w:cs="Arial"/>
        </w:rPr>
        <w:t>tessa situazione con due cuori diversi</w:t>
      </w:r>
      <w:r>
        <w:rPr>
          <w:rFonts w:ascii="Arial" w:hAnsi="Arial" w:cs="Arial"/>
        </w:rPr>
        <w:t>:</w:t>
      </w:r>
      <w:r w:rsidRPr="00603278">
        <w:rPr>
          <w:rFonts w:ascii="Arial" w:hAnsi="Arial" w:cs="Arial"/>
        </w:rPr>
        <w:t xml:space="preserve"> ad un atteggiamento di giudizio</w:t>
      </w:r>
      <w:r>
        <w:rPr>
          <w:rFonts w:ascii="Arial" w:hAnsi="Arial" w:cs="Arial"/>
        </w:rPr>
        <w:t xml:space="preserve"> e </w:t>
      </w:r>
      <w:r w:rsidRPr="00603278">
        <w:rPr>
          <w:rFonts w:ascii="Arial" w:hAnsi="Arial" w:cs="Arial"/>
        </w:rPr>
        <w:t xml:space="preserve"> di autosufficienza si contrappone un atteggiamento </w:t>
      </w:r>
      <w:r>
        <w:rPr>
          <w:rFonts w:ascii="Arial" w:hAnsi="Arial" w:cs="Arial"/>
        </w:rPr>
        <w:t>d</w:t>
      </w:r>
      <w:r w:rsidRPr="00603278">
        <w:rPr>
          <w:rFonts w:ascii="Arial" w:hAnsi="Arial" w:cs="Arial"/>
        </w:rPr>
        <w:t xml:space="preserve">i apertura, di </w:t>
      </w:r>
      <w:proofErr w:type="spellStart"/>
      <w:r w:rsidRPr="00603278">
        <w:rPr>
          <w:rFonts w:ascii="Arial" w:hAnsi="Arial" w:cs="Arial"/>
        </w:rPr>
        <w:t>affidamento…</w:t>
      </w:r>
      <w:proofErr w:type="spellEnd"/>
      <w:r w:rsidRPr="00A43893"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>Il prim</w:t>
      </w:r>
      <w:r>
        <w:rPr>
          <w:rFonts w:ascii="Arial" w:hAnsi="Arial" w:cs="Arial"/>
        </w:rPr>
        <w:t>o ringrazia e non chiede niente, i</w:t>
      </w:r>
      <w:r w:rsidRPr="00603278">
        <w:rPr>
          <w:rFonts w:ascii="Arial" w:hAnsi="Arial" w:cs="Arial"/>
        </w:rPr>
        <w:t>l secondo chiede di essere amato.</w:t>
      </w:r>
    </w:p>
    <w:p w:rsidR="00821475" w:rsidRPr="00603278" w:rsidRDefault="00821475" w:rsidP="00821475">
      <w:pPr>
        <w:rPr>
          <w:rFonts w:ascii="Arial" w:hAnsi="Arial" w:cs="Arial"/>
        </w:rPr>
      </w:pPr>
      <w:r w:rsidRPr="00603278">
        <w:rPr>
          <w:rFonts w:ascii="Arial" w:hAnsi="Arial" w:cs="Arial"/>
        </w:rPr>
        <w:t>Il nostro modo di pregare rivela che sguardo abbiamo su noi stessi, su Dio</w:t>
      </w:r>
      <w:r>
        <w:rPr>
          <w:rFonts w:ascii="Arial" w:hAnsi="Arial" w:cs="Arial"/>
        </w:rPr>
        <w:t xml:space="preserve"> e</w:t>
      </w:r>
      <w:r w:rsidRPr="00603278">
        <w:rPr>
          <w:rFonts w:ascii="Arial" w:hAnsi="Arial" w:cs="Arial"/>
        </w:rPr>
        <w:t xml:space="preserve"> sugli altri</w:t>
      </w:r>
      <w:r>
        <w:rPr>
          <w:rFonts w:ascii="Arial" w:hAnsi="Arial" w:cs="Arial"/>
        </w:rPr>
        <w:t xml:space="preserve">. Viene fuori </w:t>
      </w:r>
      <w:r w:rsidRPr="00603278">
        <w:rPr>
          <w:rFonts w:ascii="Arial" w:hAnsi="Arial" w:cs="Arial"/>
        </w:rPr>
        <w:t xml:space="preserve">chi </w:t>
      </w:r>
      <w:r>
        <w:rPr>
          <w:rFonts w:ascii="Arial" w:hAnsi="Arial" w:cs="Arial"/>
        </w:rPr>
        <w:t>penso di essere:</w:t>
      </w:r>
      <w:r w:rsidRPr="0060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603278">
        <w:rPr>
          <w:rFonts w:ascii="Arial" w:hAnsi="Arial" w:cs="Arial"/>
        </w:rPr>
        <w:t>eglio degli altri o un peccatore?</w:t>
      </w:r>
    </w:p>
    <w:p w:rsidR="00821475" w:rsidRDefault="00821475" w:rsidP="00821475">
      <w:pPr>
        <w:rPr>
          <w:rFonts w:ascii="Arial" w:hAnsi="Arial" w:cs="Arial"/>
        </w:rPr>
      </w:pPr>
      <w:r w:rsidRPr="00603278">
        <w:rPr>
          <w:rFonts w:ascii="Arial" w:hAnsi="Arial" w:cs="Arial"/>
        </w:rPr>
        <w:t>La preghiera è specchio della verità: ci fa vedere che abbiamo tutto il male di cui accusiamo gli altri.  Allora, o cerchiamo di giustificarci, o finalmente smettiamo di accusare e iniziamo a invocare misericordia.</w:t>
      </w:r>
    </w:p>
    <w:p w:rsidR="00821475" w:rsidRPr="00821475" w:rsidRDefault="00821475" w:rsidP="00821475">
      <w:pPr>
        <w:rPr>
          <w:rFonts w:ascii="Arial" w:hAnsi="Arial" w:cs="Arial"/>
          <w:sz w:val="14"/>
        </w:rPr>
      </w:pPr>
    </w:p>
    <w:p w:rsidR="00603278" w:rsidRPr="00603278" w:rsidRDefault="00A43893" w:rsidP="00603278">
      <w:pPr>
        <w:rPr>
          <w:rFonts w:ascii="Arial" w:hAnsi="Arial" w:cs="Arial"/>
        </w:rPr>
      </w:pPr>
      <w:r>
        <w:rPr>
          <w:rFonts w:ascii="Arial" w:hAnsi="Arial" w:cs="Arial"/>
        </w:rPr>
        <w:t>Ci sono altri</w:t>
      </w:r>
      <w:r w:rsidR="00603278" w:rsidRPr="00603278">
        <w:rPr>
          <w:rFonts w:ascii="Arial" w:hAnsi="Arial" w:cs="Arial"/>
        </w:rPr>
        <w:t xml:space="preserve"> pubblicani importanti nel Vangelo di Luca: Levi e </w:t>
      </w:r>
      <w:proofErr w:type="spellStart"/>
      <w:r w:rsidR="00603278" w:rsidRPr="00603278">
        <w:rPr>
          <w:rFonts w:ascii="Arial" w:hAnsi="Arial" w:cs="Arial"/>
        </w:rPr>
        <w:t>Zaccheo</w:t>
      </w:r>
      <w:proofErr w:type="spellEnd"/>
      <w:r w:rsidR="00603278">
        <w:rPr>
          <w:rFonts w:ascii="Arial" w:hAnsi="Arial" w:cs="Arial"/>
        </w:rPr>
        <w:t xml:space="preserve">. </w:t>
      </w:r>
      <w:r w:rsidR="00603278" w:rsidRPr="00603278">
        <w:rPr>
          <w:rFonts w:ascii="Arial" w:hAnsi="Arial" w:cs="Arial"/>
        </w:rPr>
        <w:t>Gesù ha un occhio di predilezione verso questi peccatori pubblici</w:t>
      </w:r>
      <w:r w:rsidR="00603278">
        <w:rPr>
          <w:rFonts w:ascii="Arial" w:hAnsi="Arial" w:cs="Arial"/>
        </w:rPr>
        <w:t>,</w:t>
      </w:r>
      <w:r w:rsidR="00603278" w:rsidRPr="00603278">
        <w:rPr>
          <w:rFonts w:ascii="Arial" w:hAnsi="Arial" w:cs="Arial"/>
        </w:rPr>
        <w:t xml:space="preserve"> forse perché semplicemente incarnano la condizione di ogni essere umano.</w:t>
      </w:r>
      <w:r w:rsidR="00603278">
        <w:rPr>
          <w:rFonts w:ascii="Arial" w:hAnsi="Arial" w:cs="Arial"/>
        </w:rPr>
        <w:t xml:space="preserve"> </w:t>
      </w:r>
      <w:r w:rsidR="00603278" w:rsidRPr="00603278">
        <w:rPr>
          <w:rFonts w:ascii="Arial" w:hAnsi="Arial" w:cs="Arial"/>
        </w:rPr>
        <w:t>Tutti siamo peccatori e</w:t>
      </w:r>
      <w:r w:rsidR="00AC57FE">
        <w:rPr>
          <w:rFonts w:ascii="Arial" w:hAnsi="Arial" w:cs="Arial"/>
        </w:rPr>
        <w:t>,</w:t>
      </w:r>
      <w:r w:rsidR="00603278" w:rsidRPr="00603278">
        <w:rPr>
          <w:rFonts w:ascii="Arial" w:hAnsi="Arial" w:cs="Arial"/>
        </w:rPr>
        <w:t xml:space="preserve"> finché ci è possibile</w:t>
      </w:r>
      <w:r w:rsidR="00AC57FE">
        <w:rPr>
          <w:rFonts w:ascii="Arial" w:hAnsi="Arial" w:cs="Arial"/>
        </w:rPr>
        <w:t>,</w:t>
      </w:r>
      <w:r w:rsidR="00603278" w:rsidRPr="00603278">
        <w:rPr>
          <w:rFonts w:ascii="Arial" w:hAnsi="Arial" w:cs="Arial"/>
        </w:rPr>
        <w:t xml:space="preserve"> pecchiamo in modo nascosto, chi invece è già esposto al giudizio degli altri è più facile che abbia il desiderio di cambiare, se riesce ad averne la speranza e la possibilità. Chi ha già perso un’integrità o un’irreprensibilità, perché ha sbagliato, è caduto, ha fallito, vive una condizione </w:t>
      </w:r>
      <w:proofErr w:type="spellStart"/>
      <w:r w:rsidR="00603278" w:rsidRPr="00603278">
        <w:rPr>
          <w:rFonts w:ascii="Arial" w:hAnsi="Arial" w:cs="Arial"/>
        </w:rPr>
        <w:t>strana…</w:t>
      </w:r>
      <w:proofErr w:type="spellEnd"/>
      <w:r w:rsidR="00603278" w:rsidRPr="00603278">
        <w:rPr>
          <w:rFonts w:ascii="Arial" w:hAnsi="Arial" w:cs="Arial"/>
        </w:rPr>
        <w:t xml:space="preserve"> è stato umiliato e sa cos’è l’umiltà.</w:t>
      </w:r>
    </w:p>
    <w:p w:rsidR="00A43893" w:rsidRPr="00A43893" w:rsidRDefault="00A43893" w:rsidP="00A43893">
      <w:pPr>
        <w:rPr>
          <w:rFonts w:ascii="Arial" w:hAnsi="Arial" w:cs="Arial"/>
          <w:sz w:val="14"/>
        </w:rPr>
      </w:pPr>
    </w:p>
    <w:p w:rsidR="00A43893" w:rsidRPr="00603278" w:rsidRDefault="00A43893" w:rsidP="00A43893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03278">
        <w:rPr>
          <w:rFonts w:ascii="Arial" w:hAnsi="Arial" w:cs="Arial"/>
        </w:rPr>
        <w:t xml:space="preserve">’umiltà </w:t>
      </w:r>
      <w:r>
        <w:rPr>
          <w:rFonts w:ascii="Arial" w:hAnsi="Arial" w:cs="Arial"/>
        </w:rPr>
        <w:t xml:space="preserve">spesso </w:t>
      </w:r>
      <w:r w:rsidRPr="00603278">
        <w:rPr>
          <w:rFonts w:ascii="Arial" w:hAnsi="Arial" w:cs="Arial"/>
        </w:rPr>
        <w:t>è frutto delle umiliazioni. Ci sono persone spogliate che non hanno altri appoggi se non il Signore e allora la preghiera si fa vera.</w:t>
      </w:r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 xml:space="preserve">A volte </w:t>
      </w:r>
      <w:r>
        <w:rPr>
          <w:rFonts w:ascii="Arial" w:hAnsi="Arial" w:cs="Arial"/>
        </w:rPr>
        <w:t xml:space="preserve">invece </w:t>
      </w:r>
      <w:r w:rsidRPr="00603278">
        <w:rPr>
          <w:rFonts w:ascii="Arial" w:hAnsi="Arial" w:cs="Arial"/>
        </w:rPr>
        <w:t>permaniamo in ruoli vittimistici o nelle nostre giustificazioni; oppure il peccato ci schiaccia e non ci apre all’</w:t>
      </w:r>
      <w:proofErr w:type="spellStart"/>
      <w:r w:rsidRPr="00603278">
        <w:rPr>
          <w:rFonts w:ascii="Arial" w:hAnsi="Arial" w:cs="Arial"/>
        </w:rPr>
        <w:t>umiltà…</w:t>
      </w:r>
      <w:proofErr w:type="spellEnd"/>
      <w:r w:rsidRPr="00603278">
        <w:rPr>
          <w:rFonts w:ascii="Arial" w:hAnsi="Arial" w:cs="Arial"/>
        </w:rPr>
        <w:t xml:space="preserve"> non è facile pregare quando ci si sente sbagliati, lontani o </w:t>
      </w:r>
      <w:proofErr w:type="spellStart"/>
      <w:r w:rsidRPr="00603278">
        <w:rPr>
          <w:rFonts w:ascii="Arial" w:hAnsi="Arial" w:cs="Arial"/>
        </w:rPr>
        <w:t>sporchi…</w:t>
      </w:r>
      <w:proofErr w:type="spellEnd"/>
      <w:r>
        <w:rPr>
          <w:rFonts w:ascii="Arial" w:hAnsi="Arial" w:cs="Arial"/>
        </w:rPr>
        <w:t xml:space="preserve"> </w:t>
      </w:r>
      <w:r w:rsidRPr="00603278">
        <w:rPr>
          <w:rFonts w:ascii="Arial" w:hAnsi="Arial" w:cs="Arial"/>
        </w:rPr>
        <w:t xml:space="preserve">altre volte </w:t>
      </w:r>
      <w:r w:rsidR="00AC57FE">
        <w:rPr>
          <w:rFonts w:ascii="Arial" w:hAnsi="Arial" w:cs="Arial"/>
        </w:rPr>
        <w:t>ciò che abbiamo vissuto</w:t>
      </w:r>
      <w:r w:rsidRPr="00603278">
        <w:rPr>
          <w:rFonts w:ascii="Arial" w:hAnsi="Arial" w:cs="Arial"/>
        </w:rPr>
        <w:t xml:space="preserve"> ci rende </w:t>
      </w:r>
      <w:r w:rsidR="00AC57FE">
        <w:rPr>
          <w:rFonts w:ascii="Arial" w:hAnsi="Arial" w:cs="Arial"/>
        </w:rPr>
        <w:t>ci fa sentire</w:t>
      </w:r>
      <w:r w:rsidRPr="00603278">
        <w:rPr>
          <w:rFonts w:ascii="Arial" w:hAnsi="Arial" w:cs="Arial"/>
        </w:rPr>
        <w:t xml:space="preserve"> </w:t>
      </w:r>
      <w:r w:rsidR="00AC57FE">
        <w:rPr>
          <w:rFonts w:ascii="Arial" w:hAnsi="Arial" w:cs="Arial"/>
        </w:rPr>
        <w:t>“</w:t>
      </w:r>
      <w:r w:rsidRPr="00603278">
        <w:rPr>
          <w:rFonts w:ascii="Arial" w:hAnsi="Arial" w:cs="Arial"/>
        </w:rPr>
        <w:t>incomprensibili</w:t>
      </w:r>
      <w:r w:rsidR="00AC57FE">
        <w:rPr>
          <w:rFonts w:ascii="Arial" w:hAnsi="Arial" w:cs="Arial"/>
        </w:rPr>
        <w:t>”</w:t>
      </w:r>
      <w:r w:rsidRPr="00603278">
        <w:rPr>
          <w:rFonts w:ascii="Arial" w:hAnsi="Arial" w:cs="Arial"/>
        </w:rPr>
        <w:t xml:space="preserve"> agli altri e scatta la presunzione.</w:t>
      </w:r>
      <w:r>
        <w:rPr>
          <w:rFonts w:ascii="Arial" w:hAnsi="Arial" w:cs="Arial"/>
        </w:rPr>
        <w:t xml:space="preserve"> </w:t>
      </w:r>
      <w:r w:rsidR="00AC57FE">
        <w:rPr>
          <w:rFonts w:ascii="Arial" w:hAnsi="Arial" w:cs="Arial"/>
        </w:rPr>
        <w:t>A</w:t>
      </w:r>
      <w:r w:rsidRPr="00603278">
        <w:rPr>
          <w:rFonts w:ascii="Arial" w:hAnsi="Arial" w:cs="Arial"/>
        </w:rPr>
        <w:t>ltre volte</w:t>
      </w:r>
      <w:r w:rsidR="00AC57FE">
        <w:rPr>
          <w:rFonts w:ascii="Arial" w:hAnsi="Arial" w:cs="Arial"/>
        </w:rPr>
        <w:t>, però,</w:t>
      </w:r>
      <w:r w:rsidRPr="00603278">
        <w:rPr>
          <w:rFonts w:ascii="Arial" w:hAnsi="Arial" w:cs="Arial"/>
        </w:rPr>
        <w:t xml:space="preserve"> chi ha imparato a non contare sulle proprie forze a causa dell’incontro con la propria fragilità, ci da delle belle lezioni.</w:t>
      </w:r>
    </w:p>
    <w:p w:rsidR="00A43893" w:rsidRPr="00603278" w:rsidRDefault="00A43893" w:rsidP="00A43893">
      <w:pPr>
        <w:rPr>
          <w:rFonts w:ascii="Arial" w:hAnsi="Arial" w:cs="Arial"/>
        </w:rPr>
      </w:pPr>
      <w:r w:rsidRPr="00603278">
        <w:rPr>
          <w:rFonts w:ascii="Arial" w:hAnsi="Arial" w:cs="Arial"/>
        </w:rPr>
        <w:t xml:space="preserve">L’umiltà è condizione e misura della fede. </w:t>
      </w:r>
      <w:r>
        <w:rPr>
          <w:rFonts w:ascii="Arial" w:hAnsi="Arial" w:cs="Arial"/>
        </w:rPr>
        <w:t>La fede è s</w:t>
      </w:r>
      <w:r w:rsidRPr="00603278">
        <w:rPr>
          <w:rFonts w:ascii="Arial" w:hAnsi="Arial" w:cs="Arial"/>
        </w:rPr>
        <w:t>tare davanti a Dio sapendo di non poter pretendere niente, ma di poter chie</w:t>
      </w:r>
      <w:r>
        <w:rPr>
          <w:rFonts w:ascii="Arial" w:hAnsi="Arial" w:cs="Arial"/>
        </w:rPr>
        <w:t>dere tutto e che tutto è gratis;</w:t>
      </w:r>
      <w:r w:rsidRPr="00603278">
        <w:rPr>
          <w:rFonts w:ascii="Arial" w:hAnsi="Arial" w:cs="Arial"/>
        </w:rPr>
        <w:t xml:space="preserve"> </w:t>
      </w:r>
      <w:r w:rsidR="00AC57FE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a</w:t>
      </w:r>
      <w:r w:rsidRPr="00603278">
        <w:rPr>
          <w:rFonts w:ascii="Arial" w:hAnsi="Arial" w:cs="Arial"/>
        </w:rPr>
        <w:t>ccettare che la salvezza non venga da noi.</w:t>
      </w:r>
    </w:p>
    <w:p w:rsidR="00603278" w:rsidRPr="00603278" w:rsidRDefault="00603278" w:rsidP="00603278">
      <w:pPr>
        <w:rPr>
          <w:rFonts w:ascii="Arial" w:hAnsi="Arial" w:cs="Arial"/>
        </w:rPr>
      </w:pPr>
    </w:p>
    <w:p w:rsidR="00821475" w:rsidRDefault="00821475" w:rsidP="0060327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="00603278" w:rsidRPr="00603278">
        <w:rPr>
          <w:rFonts w:ascii="Arial" w:hAnsi="Arial" w:cs="Arial"/>
          <w:i/>
        </w:rPr>
        <w:t xml:space="preserve">i è capitato di vivere un fallimento, una caduta che </w:t>
      </w:r>
      <w:r>
        <w:rPr>
          <w:rFonts w:ascii="Arial" w:hAnsi="Arial" w:cs="Arial"/>
          <w:i/>
        </w:rPr>
        <w:t>m</w:t>
      </w:r>
      <w:r w:rsidR="00603278" w:rsidRPr="00603278">
        <w:rPr>
          <w:rFonts w:ascii="Arial" w:hAnsi="Arial" w:cs="Arial"/>
          <w:i/>
        </w:rPr>
        <w:t>i ha reso più uman</w:t>
      </w:r>
      <w:r>
        <w:rPr>
          <w:rFonts w:ascii="Arial" w:hAnsi="Arial" w:cs="Arial"/>
          <w:i/>
        </w:rPr>
        <w:t>o, più normale e vicino</w:t>
      </w:r>
      <w:r w:rsidR="00603278" w:rsidRPr="00603278">
        <w:rPr>
          <w:rFonts w:ascii="Arial" w:hAnsi="Arial" w:cs="Arial"/>
          <w:i/>
        </w:rPr>
        <w:t xml:space="preserve"> agli altri?</w:t>
      </w:r>
      <w:r>
        <w:rPr>
          <w:rFonts w:ascii="Arial" w:hAnsi="Arial" w:cs="Arial"/>
          <w:i/>
        </w:rPr>
        <w:t xml:space="preserve"> </w:t>
      </w:r>
    </w:p>
    <w:p w:rsidR="00603278" w:rsidRPr="00603278" w:rsidRDefault="00603278" w:rsidP="00603278">
      <w:pPr>
        <w:rPr>
          <w:rFonts w:ascii="Arial" w:hAnsi="Arial" w:cs="Arial"/>
          <w:i/>
        </w:rPr>
      </w:pPr>
      <w:r w:rsidRPr="00603278">
        <w:rPr>
          <w:rFonts w:ascii="Arial" w:hAnsi="Arial" w:cs="Arial"/>
          <w:i/>
        </w:rPr>
        <w:t>Sto crescendo nell’umiltà, nella comprensione, nel sentirmi come gli altri</w:t>
      </w:r>
      <w:r w:rsidR="00821475">
        <w:rPr>
          <w:rFonts w:ascii="Arial" w:hAnsi="Arial" w:cs="Arial"/>
          <w:i/>
        </w:rPr>
        <w:t xml:space="preserve"> o</w:t>
      </w:r>
      <w:r w:rsidRPr="00603278">
        <w:rPr>
          <w:rFonts w:ascii="Arial" w:hAnsi="Arial" w:cs="Arial"/>
          <w:i/>
        </w:rPr>
        <w:t xml:space="preserve"> sperimento altri </w:t>
      </w:r>
      <w:r w:rsidR="00821475">
        <w:rPr>
          <w:rFonts w:ascii="Arial" w:hAnsi="Arial" w:cs="Arial"/>
          <w:i/>
        </w:rPr>
        <w:t>at</w:t>
      </w:r>
      <w:r w:rsidRPr="00603278">
        <w:rPr>
          <w:rFonts w:ascii="Arial" w:hAnsi="Arial" w:cs="Arial"/>
          <w:i/>
        </w:rPr>
        <w:t>teggiamenti?</w:t>
      </w:r>
    </w:p>
    <w:p w:rsidR="00AC57FE" w:rsidRPr="00821475" w:rsidRDefault="00AC57FE" w:rsidP="00AC57FE">
      <w:pPr>
        <w:rPr>
          <w:rFonts w:ascii="Arial" w:hAnsi="Arial" w:cs="Arial"/>
          <w:i/>
        </w:rPr>
      </w:pPr>
      <w:r w:rsidRPr="00603278">
        <w:rPr>
          <w:rFonts w:ascii="Arial" w:hAnsi="Arial" w:cs="Arial"/>
          <w:i/>
        </w:rPr>
        <w:t>Riconosco che anche in me abitano certi atteggiamenti e la possibilità di fare il male o del male?</w:t>
      </w:r>
    </w:p>
    <w:p w:rsidR="00603278" w:rsidRPr="00603278" w:rsidRDefault="00603278" w:rsidP="00603278">
      <w:pPr>
        <w:rPr>
          <w:rFonts w:ascii="Arial" w:hAnsi="Arial" w:cs="Arial"/>
          <w:i/>
        </w:rPr>
      </w:pPr>
      <w:r w:rsidRPr="00603278">
        <w:rPr>
          <w:rFonts w:ascii="Arial" w:hAnsi="Arial" w:cs="Arial"/>
          <w:i/>
        </w:rPr>
        <w:t>Ri</w:t>
      </w:r>
      <w:r w:rsidR="00821475">
        <w:rPr>
          <w:rFonts w:ascii="Arial" w:hAnsi="Arial" w:cs="Arial"/>
          <w:i/>
        </w:rPr>
        <w:t>esco</w:t>
      </w:r>
      <w:r w:rsidRPr="00603278">
        <w:rPr>
          <w:rFonts w:ascii="Arial" w:hAnsi="Arial" w:cs="Arial"/>
          <w:i/>
        </w:rPr>
        <w:t xml:space="preserve"> a pregare con fiducia quando s</w:t>
      </w:r>
      <w:r w:rsidR="00821475">
        <w:rPr>
          <w:rFonts w:ascii="Arial" w:hAnsi="Arial" w:cs="Arial"/>
          <w:i/>
        </w:rPr>
        <w:t>o</w:t>
      </w:r>
      <w:r w:rsidRPr="00603278">
        <w:rPr>
          <w:rFonts w:ascii="Arial" w:hAnsi="Arial" w:cs="Arial"/>
          <w:i/>
        </w:rPr>
        <w:t xml:space="preserve"> di avere peccato?</w:t>
      </w:r>
    </w:p>
    <w:p w:rsidR="00AC57FE" w:rsidRPr="00821475" w:rsidRDefault="00603278">
      <w:pPr>
        <w:rPr>
          <w:rFonts w:ascii="Arial" w:hAnsi="Arial" w:cs="Arial"/>
          <w:i/>
        </w:rPr>
      </w:pPr>
      <w:r w:rsidRPr="00603278">
        <w:rPr>
          <w:rFonts w:ascii="Arial" w:hAnsi="Arial" w:cs="Arial"/>
          <w:i/>
        </w:rPr>
        <w:t>La pregh</w:t>
      </w:r>
      <w:r w:rsidR="00821475">
        <w:rPr>
          <w:rFonts w:ascii="Arial" w:hAnsi="Arial" w:cs="Arial"/>
          <w:i/>
        </w:rPr>
        <w:t>iera o la confessione</w:t>
      </w:r>
      <w:r w:rsidRPr="00603278">
        <w:rPr>
          <w:rFonts w:ascii="Arial" w:hAnsi="Arial" w:cs="Arial"/>
          <w:i/>
        </w:rPr>
        <w:t xml:space="preserve"> mi aiutano a ritrovare il giusto atteggiamento davanti a Dio e agli altri? </w:t>
      </w:r>
    </w:p>
    <w:sectPr w:rsidR="00AC57FE" w:rsidRPr="00821475" w:rsidSect="00603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03278"/>
    <w:rsid w:val="00603278"/>
    <w:rsid w:val="00605A52"/>
    <w:rsid w:val="00821475"/>
    <w:rsid w:val="00A43893"/>
    <w:rsid w:val="00AC57FE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2016-10-17T07:30:00Z</dcterms:created>
  <dcterms:modified xsi:type="dcterms:W3CDTF">2016-10-17T08:05:00Z</dcterms:modified>
</cp:coreProperties>
</file>