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3F9168DE" w:rsidR="000969F4" w:rsidRPr="000969F4" w:rsidRDefault="00161CF1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SANTISSIMO CORPO E SANGUE DI CRISTO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24A47067" w:rsidR="000969F4" w:rsidRDefault="000969F4" w:rsidP="000969F4">
      <w:pPr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161CF1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Luca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161CF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Lc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161CF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9</w:t>
      </w:r>
      <w:r w:rsidR="00F6354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, </w:t>
      </w:r>
      <w:r w:rsidR="00161CF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11-17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5378D271" w14:textId="77777777" w:rsidR="006623F3" w:rsidRPr="006623F3" w:rsidRDefault="006623F3" w:rsidP="000969F4">
      <w:pPr>
        <w:rPr>
          <w:rFonts w:ascii="Calibri" w:eastAsia="Times New Roman" w:hAnsi="Calibri" w:cs="Calibri"/>
          <w:b/>
          <w:bCs/>
          <w:sz w:val="12"/>
          <w:szCs w:val="12"/>
          <w:lang w:eastAsia="it-IT"/>
        </w:rPr>
      </w:pPr>
    </w:p>
    <w:p w14:paraId="27D24BB7" w14:textId="619B7A01" w:rsidR="00161CF1" w:rsidRPr="00161CF1" w:rsidRDefault="00161CF1" w:rsidP="006623F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61CF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quel tempo, Gesù prese a parlare alle folle del regno di Dio e a guarire quanti avevano bisogno di cure.</w:t>
      </w:r>
    </w:p>
    <w:p w14:paraId="49AF6C5E" w14:textId="77777777" w:rsidR="00161CF1" w:rsidRPr="00161CF1" w:rsidRDefault="00161CF1" w:rsidP="006623F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61CF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Il giorno cominciava a declinare e i Dodici gli si avvicinarono dicendo: «Congeda la folla perché vada nei villaggi e nelle campagne dei dintorni, per alloggiare e trovare cibo: qui siamo in una zona deserta».</w:t>
      </w:r>
    </w:p>
    <w:p w14:paraId="69DD3786" w14:textId="77777777" w:rsidR="00161CF1" w:rsidRPr="00161CF1" w:rsidRDefault="00161CF1" w:rsidP="006623F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61CF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Gesù disse loro: «Voi stessi date loro da mangiare». Ma essi risposero: «Non abbiamo che cinque pani e due pesci, a meno che non andiamo noi a comprare viveri per tutta questa gente». C’erano infatti circa cinquemila uomini.</w:t>
      </w:r>
    </w:p>
    <w:p w14:paraId="66A806AA" w14:textId="77777777" w:rsidR="00161CF1" w:rsidRPr="00161CF1" w:rsidRDefault="00161CF1" w:rsidP="006623F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61CF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Egli disse ai suoi discepoli: «Fateli sedere a gruppi di cinquanta circa». Fecero così e li fecero sedere tutti quanti.</w:t>
      </w:r>
    </w:p>
    <w:p w14:paraId="571492AE" w14:textId="77777777" w:rsidR="00161CF1" w:rsidRPr="00161CF1" w:rsidRDefault="00161CF1" w:rsidP="006623F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61CF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Egli prese i cinque pani e i due pesci, alzò gli occhi al cielo, recitò su di essi la benedizione, li spezzò e li dava ai discepoli perché li distribuissero alla folla.</w:t>
      </w:r>
    </w:p>
    <w:p w14:paraId="4B4BFEC4" w14:textId="77777777" w:rsidR="00161CF1" w:rsidRPr="00161CF1" w:rsidRDefault="00161CF1" w:rsidP="006623F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61CF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Tutti mangiarono a sazietà e furono portati via i pezzi loro avanzati: dodici ceste.</w:t>
      </w:r>
    </w:p>
    <w:p w14:paraId="51673B8F" w14:textId="77777777" w:rsidR="00C84235" w:rsidRPr="00C84235" w:rsidRDefault="00C84235" w:rsidP="00C84235">
      <w:pPr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2B5ECD0D" w14:textId="41B3EFC0" w:rsidR="00C84235" w:rsidRDefault="00C84235" w:rsidP="00C84235">
      <w:pPr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59102EA7" w14:textId="77777777" w:rsidR="006623F3" w:rsidRDefault="006623F3" w:rsidP="00C84235">
      <w:pPr>
        <w:rPr>
          <w:rFonts w:ascii="Calibri" w:eastAsia="Times New Roman" w:hAnsi="Calibri" w:cs="Calibri"/>
          <w:sz w:val="22"/>
          <w:szCs w:val="22"/>
          <w:lang w:eastAsia="it-IT"/>
        </w:rPr>
      </w:pPr>
      <w:bookmarkStart w:id="0" w:name="_GoBack"/>
      <w:bookmarkEnd w:id="0"/>
    </w:p>
    <w:p w14:paraId="066FACA3" w14:textId="2136F1CC" w:rsidR="00CC3C48" w:rsidRDefault="00CC3C48" w:rsidP="006623F3">
      <w:pPr>
        <w:jc w:val="both"/>
      </w:pPr>
      <w:r>
        <w:t>Ammettiamolo, ogni tanto commettiamo l’errore di pensare che i miracoli raccontati nei quattro Vangeli siano metafore piuttosto che avvenimenti veramente successi.</w:t>
      </w:r>
    </w:p>
    <w:p w14:paraId="053EAF47" w14:textId="65E33ECD" w:rsidR="00CC3C48" w:rsidRDefault="00DD4933" w:rsidP="006623F3">
      <w:pPr>
        <w:jc w:val="both"/>
      </w:pPr>
      <w:r>
        <w:t>Tuttavia</w:t>
      </w:r>
      <w:r w:rsidR="00CC3C48">
        <w:t>, l’episodio che ci porta alla celebrazione del Corpus Domini è uno di quelli che “sentiamo” sia veramente accaduto. Sarà perché l’abbiamo udito e letto centinaia di volte, sarà perché tutti i Vangeli lo riportano – segno che quanto successo aveva veramente impressionato i contemporanei –, sarà perché ci piace l’idea di avere Qualcuno che provveda a noi in maniera gratuita e soprattutto abbondante.</w:t>
      </w:r>
    </w:p>
    <w:p w14:paraId="50D6E3E6" w14:textId="77777777" w:rsidR="00CC3C48" w:rsidRDefault="00CC3C48" w:rsidP="006623F3">
      <w:pPr>
        <w:jc w:val="both"/>
      </w:pPr>
    </w:p>
    <w:p w14:paraId="5EF1D5BB" w14:textId="77777777" w:rsidR="00CC3C48" w:rsidRDefault="00CC3C48" w:rsidP="006623F3">
      <w:pPr>
        <w:jc w:val="both"/>
      </w:pPr>
      <w:r>
        <w:t>Questo è un racconto pieno di fame, di dubbi, di moltiplicazioni, ma soprattutto di divisioni. O meglio, di condivisioni.</w:t>
      </w:r>
    </w:p>
    <w:p w14:paraId="7EA14557" w14:textId="4CD4D8EC" w:rsidR="00CC3C48" w:rsidRDefault="00CC3C48" w:rsidP="006623F3">
      <w:pPr>
        <w:jc w:val="both"/>
      </w:pPr>
      <w:r>
        <w:t xml:space="preserve">Questo </w:t>
      </w:r>
      <w:r w:rsidR="00AC4F7A">
        <w:t xml:space="preserve">infatti </w:t>
      </w:r>
      <w:r>
        <w:t xml:space="preserve">non è il racconto della </w:t>
      </w:r>
      <w:r w:rsidRPr="00CC3C48">
        <w:rPr>
          <w:i/>
          <w:iCs/>
        </w:rPr>
        <w:t>moltiplicazione</w:t>
      </w:r>
      <w:r>
        <w:t xml:space="preserve"> dei pani e dei pesci. Questo è il racconto della </w:t>
      </w:r>
      <w:r w:rsidRPr="00CC3C48">
        <w:rPr>
          <w:i/>
          <w:iCs/>
        </w:rPr>
        <w:t>condivisione</w:t>
      </w:r>
      <w:r>
        <w:t xml:space="preserve"> dei pani e dei pesci.</w:t>
      </w:r>
    </w:p>
    <w:p w14:paraId="0BEE15B7" w14:textId="77777777" w:rsidR="00CC3C48" w:rsidRDefault="00CC3C48" w:rsidP="006623F3">
      <w:pPr>
        <w:jc w:val="both"/>
      </w:pPr>
    </w:p>
    <w:p w14:paraId="47C3D1BD" w14:textId="77777777" w:rsidR="00CC3C48" w:rsidRDefault="00CC3C48" w:rsidP="006623F3">
      <w:pPr>
        <w:jc w:val="both"/>
      </w:pPr>
      <w:r>
        <w:t>C’è la fame delle parole di Gesù da parte della moltitudine di persone presenti in questo luogo. Una fame che a un certo punto prende le sembianze di quella del corpo, quella più urgente ai nostri occhi umani e che sappiamo comprendere meglio.</w:t>
      </w:r>
    </w:p>
    <w:p w14:paraId="3E522BB5" w14:textId="77777777" w:rsidR="00CC3C48" w:rsidRDefault="00CC3C48" w:rsidP="006623F3">
      <w:pPr>
        <w:jc w:val="both"/>
      </w:pPr>
    </w:p>
    <w:p w14:paraId="716395BE" w14:textId="52EF6C16" w:rsidR="00CC3C48" w:rsidRDefault="00CC3C48" w:rsidP="006623F3">
      <w:pPr>
        <w:jc w:val="both"/>
      </w:pPr>
      <w:r>
        <w:t>Ci sono i dubbi degli apostoli, che pensano di essere inadeguati ai bisogni della moltitudine. Gli apostoli hanno dei pensieri umani e soluzioni umane: mandiamo via queste persone, che si arrangino. Ma Gesù non pensa secondo l’uomo, bensì secondo Dio, e dice all’Uomo di farsi carico dell’Uomo e prendersi la responsabilità dell’Altro. Con quello che c’è, che poi ci penserà la Provvidenza a fare il resto. Un espediente, questo, che tanti Santi hanno sperimentato con successo nel corso della loro vita.</w:t>
      </w:r>
    </w:p>
    <w:p w14:paraId="147495CF" w14:textId="77777777" w:rsidR="00CC3C48" w:rsidRDefault="00CC3C48" w:rsidP="006623F3">
      <w:pPr>
        <w:jc w:val="both"/>
      </w:pPr>
    </w:p>
    <w:p w14:paraId="0F218C32" w14:textId="2997C441" w:rsidR="007C67B1" w:rsidRPr="00DD4933" w:rsidRDefault="00CC3C48" w:rsidP="006623F3">
      <w:pPr>
        <w:jc w:val="both"/>
      </w:pPr>
      <w:r>
        <w:t xml:space="preserve">C’è la moltiplicazione di niente in tanto e c’è questo tanto che viene diviso tra molti, secondo quel gesto dello spezzare il pane a cui assistiamo ogni volta </w:t>
      </w:r>
      <w:r w:rsidR="00DD4933">
        <w:t>durante l</w:t>
      </w:r>
      <w:r>
        <w:t xml:space="preserve">a </w:t>
      </w:r>
      <w:r w:rsidR="00DD4933">
        <w:t xml:space="preserve">Santa </w:t>
      </w:r>
      <w:r>
        <w:t xml:space="preserve">Messa. Un gesto che vorrebbe farci Comunione almeno in quel momento, anche se questo senso di condivisione </w:t>
      </w:r>
      <w:r w:rsidR="00AC4F7A">
        <w:t>troppo spesso</w:t>
      </w:r>
      <w:r>
        <w:t xml:space="preserve"> non lo comprendiamo.</w:t>
      </w:r>
      <w:r w:rsidR="00AC4F7A">
        <w:t xml:space="preserve"> Perché in fin dei conti t</w:t>
      </w:r>
      <w:r>
        <w:t xml:space="preserve">utti quei pani e tutti quei pesci che avanzano sono quell’Eucarestia nella quale Gesù sembra dirci: </w:t>
      </w:r>
      <w:r>
        <w:rPr>
          <w:rFonts w:cstheme="minorHAnsi"/>
        </w:rPr>
        <w:t>«</w:t>
      </w:r>
      <w:r>
        <w:t xml:space="preserve">Tranquilli, prendetene con calma, perché di questo Pane ce n’è </w:t>
      </w:r>
      <w:r w:rsidR="00DD4933">
        <w:t xml:space="preserve">per tutti e </w:t>
      </w:r>
      <w:r>
        <w:t>in abbondanza e, sapete una cosa?, non finirà mai, ma proprio mai</w:t>
      </w:r>
      <w:r>
        <w:rPr>
          <w:rFonts w:cstheme="minorHAnsi"/>
        </w:rPr>
        <w:t>»</w:t>
      </w:r>
      <w:r>
        <w:t>.</w:t>
      </w:r>
    </w:p>
    <w:sectPr w:rsidR="007C67B1" w:rsidRPr="00DD4933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37F0B"/>
    <w:rsid w:val="00042365"/>
    <w:rsid w:val="00071B40"/>
    <w:rsid w:val="000969F4"/>
    <w:rsid w:val="000B6F2B"/>
    <w:rsid w:val="000D3012"/>
    <w:rsid w:val="00106FD6"/>
    <w:rsid w:val="00160E0B"/>
    <w:rsid w:val="00161CF1"/>
    <w:rsid w:val="0016685E"/>
    <w:rsid w:val="00167C50"/>
    <w:rsid w:val="0017631B"/>
    <w:rsid w:val="001C7122"/>
    <w:rsid w:val="001E5194"/>
    <w:rsid w:val="00247137"/>
    <w:rsid w:val="002679AA"/>
    <w:rsid w:val="002B23AC"/>
    <w:rsid w:val="002B5819"/>
    <w:rsid w:val="002C3CE9"/>
    <w:rsid w:val="002F15B2"/>
    <w:rsid w:val="002F2F19"/>
    <w:rsid w:val="002F40E8"/>
    <w:rsid w:val="00304194"/>
    <w:rsid w:val="00316EAD"/>
    <w:rsid w:val="003674D5"/>
    <w:rsid w:val="0037398E"/>
    <w:rsid w:val="003766E9"/>
    <w:rsid w:val="00385331"/>
    <w:rsid w:val="003D7DC7"/>
    <w:rsid w:val="003F2076"/>
    <w:rsid w:val="00413DDF"/>
    <w:rsid w:val="00417A4E"/>
    <w:rsid w:val="00424E26"/>
    <w:rsid w:val="004A3E4B"/>
    <w:rsid w:val="004C3F68"/>
    <w:rsid w:val="00503AF8"/>
    <w:rsid w:val="0050527D"/>
    <w:rsid w:val="005169DB"/>
    <w:rsid w:val="005504C9"/>
    <w:rsid w:val="00573834"/>
    <w:rsid w:val="0059313D"/>
    <w:rsid w:val="005A1E23"/>
    <w:rsid w:val="005B00F3"/>
    <w:rsid w:val="005B73A2"/>
    <w:rsid w:val="005C4249"/>
    <w:rsid w:val="005D4F2F"/>
    <w:rsid w:val="005F1D27"/>
    <w:rsid w:val="00644FB7"/>
    <w:rsid w:val="006623F3"/>
    <w:rsid w:val="00691962"/>
    <w:rsid w:val="006973B0"/>
    <w:rsid w:val="006B18F2"/>
    <w:rsid w:val="006D6816"/>
    <w:rsid w:val="006D6E1F"/>
    <w:rsid w:val="006E6126"/>
    <w:rsid w:val="006F2991"/>
    <w:rsid w:val="00767676"/>
    <w:rsid w:val="007A1F11"/>
    <w:rsid w:val="007C67B1"/>
    <w:rsid w:val="00833A43"/>
    <w:rsid w:val="008B3C0A"/>
    <w:rsid w:val="008C4B54"/>
    <w:rsid w:val="009154C6"/>
    <w:rsid w:val="00946037"/>
    <w:rsid w:val="00990874"/>
    <w:rsid w:val="0099089C"/>
    <w:rsid w:val="009B1E06"/>
    <w:rsid w:val="009D57B7"/>
    <w:rsid w:val="00A32505"/>
    <w:rsid w:val="00A64D12"/>
    <w:rsid w:val="00A672AF"/>
    <w:rsid w:val="00AC4F7A"/>
    <w:rsid w:val="00AD427C"/>
    <w:rsid w:val="00AD4E85"/>
    <w:rsid w:val="00B04A9A"/>
    <w:rsid w:val="00B34CA0"/>
    <w:rsid w:val="00B45406"/>
    <w:rsid w:val="00B904D7"/>
    <w:rsid w:val="00B9740E"/>
    <w:rsid w:val="00BC53EB"/>
    <w:rsid w:val="00BD79BF"/>
    <w:rsid w:val="00C6595F"/>
    <w:rsid w:val="00C84235"/>
    <w:rsid w:val="00CC3C48"/>
    <w:rsid w:val="00CD36B8"/>
    <w:rsid w:val="00CD693A"/>
    <w:rsid w:val="00CE0803"/>
    <w:rsid w:val="00D07D47"/>
    <w:rsid w:val="00D16412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E04DE6"/>
    <w:rsid w:val="00E0670A"/>
    <w:rsid w:val="00E144F7"/>
    <w:rsid w:val="00E62A83"/>
    <w:rsid w:val="00E71471"/>
    <w:rsid w:val="00E71482"/>
    <w:rsid w:val="00EC54B1"/>
    <w:rsid w:val="00ED06FF"/>
    <w:rsid w:val="00ED2EE2"/>
    <w:rsid w:val="00EF085E"/>
    <w:rsid w:val="00F2412B"/>
    <w:rsid w:val="00F41B1B"/>
    <w:rsid w:val="00F63541"/>
    <w:rsid w:val="00F94BAD"/>
    <w:rsid w:val="00FB1581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6DE4-B3A3-47CD-A4D5-5A603FFE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7</cp:revision>
  <dcterms:created xsi:type="dcterms:W3CDTF">2022-06-12T17:18:00Z</dcterms:created>
  <dcterms:modified xsi:type="dcterms:W3CDTF">2022-06-13T08:08:00Z</dcterms:modified>
</cp:coreProperties>
</file>