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6D9DB" w14:textId="77777777" w:rsidR="006100A7" w:rsidRDefault="006100A7" w:rsidP="000969F4">
      <w:pPr>
        <w:jc w:val="center"/>
        <w:rPr>
          <w:rFonts w:eastAsia="Times New Roman" w:cstheme="minorHAnsi"/>
          <w:b/>
          <w:bCs/>
          <w:lang w:eastAsia="it-IT"/>
        </w:rPr>
      </w:pPr>
      <w:r>
        <w:rPr>
          <w:rFonts w:eastAsia="Times New Roman" w:cstheme="minorHAnsi"/>
          <w:b/>
          <w:bCs/>
          <w:lang w:eastAsia="it-IT"/>
        </w:rPr>
        <w:t>I</w:t>
      </w:r>
      <w:r>
        <w:rPr>
          <w:rFonts w:eastAsia="Times New Roman" w:cstheme="minorHAnsi"/>
          <w:b/>
          <w:bCs/>
          <w:lang w:eastAsia="it-IT"/>
        </w:rPr>
        <w:t>I</w:t>
      </w:r>
      <w:r w:rsidRPr="000969F4">
        <w:rPr>
          <w:rFonts w:eastAsia="Times New Roman" w:cstheme="minorHAnsi"/>
          <w:b/>
          <w:bCs/>
          <w:lang w:eastAsia="it-IT"/>
        </w:rPr>
        <w:t xml:space="preserve"> DOMENICA DEL TEMPO ORDINARIO</w:t>
      </w:r>
      <w:r w:rsidRPr="000969F4">
        <w:rPr>
          <w:rFonts w:eastAsia="Times New Roman" w:cstheme="minorHAnsi"/>
          <w:b/>
          <w:bCs/>
          <w:lang w:eastAsia="it-IT"/>
        </w:rPr>
        <w:t xml:space="preserve"> </w:t>
      </w:r>
    </w:p>
    <w:p w14:paraId="1FE9CB90" w14:textId="1C207456"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 xml:space="preserve">ANNO </w:t>
      </w:r>
      <w:r w:rsidR="00A256EC">
        <w:rPr>
          <w:rFonts w:eastAsia="Times New Roman" w:cstheme="minorHAnsi"/>
          <w:b/>
          <w:bCs/>
          <w:lang w:eastAsia="it-IT"/>
        </w:rPr>
        <w:t>A</w:t>
      </w:r>
    </w:p>
    <w:p w14:paraId="673307E9" w14:textId="6F2F98A6" w:rsidR="000969F4" w:rsidRDefault="000969F4" w:rsidP="000969F4">
      <w:pPr>
        <w:rPr>
          <w:rFonts w:ascii="Calibri" w:eastAsia="Times New Roman" w:hAnsi="Calibri" w:cs="Calibri"/>
          <w:i/>
          <w:iCs/>
          <w:color w:val="333333"/>
          <w:sz w:val="22"/>
          <w:szCs w:val="22"/>
          <w:lang w:eastAsia="it-IT"/>
        </w:rPr>
      </w:pPr>
    </w:p>
    <w:p w14:paraId="10000B19" w14:textId="77777777" w:rsidR="004548A0" w:rsidRPr="000969F4" w:rsidRDefault="004548A0" w:rsidP="000969F4">
      <w:pPr>
        <w:rPr>
          <w:rFonts w:ascii="Calibri" w:eastAsia="Times New Roman" w:hAnsi="Calibri" w:cs="Calibri"/>
          <w:i/>
          <w:iCs/>
          <w:color w:val="333333"/>
          <w:sz w:val="22"/>
          <w:szCs w:val="22"/>
          <w:lang w:eastAsia="it-IT"/>
        </w:rPr>
      </w:pPr>
    </w:p>
    <w:p w14:paraId="2BC3631E" w14:textId="6FEBCC69"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BF3D85">
        <w:rPr>
          <w:rFonts w:ascii="Calibri" w:eastAsia="Times New Roman" w:hAnsi="Calibri" w:cs="Calibri"/>
          <w:b/>
          <w:bCs/>
          <w:color w:val="333333"/>
          <w:sz w:val="22"/>
          <w:szCs w:val="22"/>
          <w:shd w:val="clear" w:color="auto" w:fill="FFFFFF"/>
          <w:lang w:eastAsia="it-IT"/>
        </w:rPr>
        <w:t>Giovanni</w:t>
      </w:r>
      <w:r w:rsidRPr="000969F4">
        <w:rPr>
          <w:rFonts w:ascii="Calibri" w:eastAsia="Times New Roman" w:hAnsi="Calibri" w:cs="Calibri"/>
          <w:b/>
          <w:bCs/>
          <w:color w:val="333333"/>
          <w:sz w:val="22"/>
          <w:szCs w:val="22"/>
          <w:shd w:val="clear" w:color="auto" w:fill="FFFFFF"/>
          <w:lang w:eastAsia="it-IT"/>
        </w:rPr>
        <w:t xml:space="preserve"> (</w:t>
      </w:r>
      <w:proofErr w:type="spellStart"/>
      <w:r w:rsidR="00BF3D85">
        <w:rPr>
          <w:rFonts w:ascii="Calibri" w:eastAsia="Times New Roman" w:hAnsi="Calibri" w:cs="Calibri"/>
          <w:b/>
          <w:bCs/>
          <w:i/>
          <w:iCs/>
          <w:color w:val="333333"/>
          <w:sz w:val="22"/>
          <w:szCs w:val="22"/>
          <w:lang w:eastAsia="it-IT"/>
        </w:rPr>
        <w:t>Gv</w:t>
      </w:r>
      <w:proofErr w:type="spellEnd"/>
      <w:r w:rsidR="00BF3D85">
        <w:rPr>
          <w:rFonts w:ascii="Calibri" w:eastAsia="Times New Roman" w:hAnsi="Calibri" w:cs="Calibri"/>
          <w:b/>
          <w:bCs/>
          <w:i/>
          <w:iCs/>
          <w:color w:val="333333"/>
          <w:sz w:val="22"/>
          <w:szCs w:val="22"/>
          <w:lang w:eastAsia="it-IT"/>
        </w:rPr>
        <w:t xml:space="preserve"> 1, 29-34</w:t>
      </w:r>
      <w:r w:rsidRPr="000969F4">
        <w:rPr>
          <w:rFonts w:ascii="Calibri" w:eastAsia="Times New Roman" w:hAnsi="Calibri" w:cs="Calibri"/>
          <w:b/>
          <w:bCs/>
          <w:i/>
          <w:iCs/>
          <w:color w:val="333333"/>
          <w:sz w:val="22"/>
          <w:szCs w:val="22"/>
          <w:lang w:eastAsia="it-IT"/>
        </w:rPr>
        <w:t>)</w:t>
      </w:r>
    </w:p>
    <w:p w14:paraId="38FB3AE8" w14:textId="662B83BB" w:rsidR="00A256EC" w:rsidRDefault="000969F4" w:rsidP="00C06842">
      <w:pPr>
        <w:jc w:val="both"/>
        <w:rPr>
          <w:rFonts w:ascii="Calibri" w:eastAsia="Times New Roman" w:hAnsi="Calibri" w:cs="Calibri"/>
          <w:i/>
          <w:iCs/>
          <w:sz w:val="22"/>
          <w:szCs w:val="22"/>
          <w:lang w:eastAsia="it-IT"/>
        </w:rPr>
      </w:pPr>
      <w:r w:rsidRPr="000969F4">
        <w:rPr>
          <w:rFonts w:ascii="Calibri" w:eastAsia="Times New Roman" w:hAnsi="Calibri" w:cs="Calibri"/>
          <w:color w:val="333333"/>
          <w:sz w:val="22"/>
          <w:szCs w:val="22"/>
          <w:lang w:eastAsia="it-IT"/>
        </w:rPr>
        <w:br/>
      </w:r>
      <w:r w:rsidR="00BF3D85" w:rsidRPr="00BF3D85">
        <w:rPr>
          <w:rFonts w:ascii="Calibri" w:eastAsia="Times New Roman" w:hAnsi="Calibri" w:cs="Calibri"/>
          <w:i/>
          <w:iCs/>
          <w:sz w:val="22"/>
          <w:szCs w:val="22"/>
          <w:lang w:eastAsia="it-IT"/>
        </w:rPr>
        <w:t>In quel tempo, Giovanni,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w:t>
      </w:r>
      <w:r w:rsidR="00BF3D85" w:rsidRPr="00BF3D85">
        <w:rPr>
          <w:rFonts w:ascii="Calibri" w:eastAsia="Times New Roman" w:hAnsi="Calibri" w:cs="Calibri"/>
          <w:i/>
          <w:iCs/>
          <w:sz w:val="22"/>
          <w:szCs w:val="22"/>
          <w:lang w:eastAsia="it-IT"/>
        </w:rPr>
        <w:b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2E698C21" w14:textId="77777777" w:rsidR="00BF3D85" w:rsidRDefault="00BF3D85" w:rsidP="00C06842">
      <w:pPr>
        <w:jc w:val="both"/>
        <w:rPr>
          <w:rFonts w:ascii="Calibri" w:eastAsia="Times New Roman" w:hAnsi="Calibri" w:cs="Calibri"/>
          <w:i/>
          <w:iCs/>
          <w:sz w:val="22"/>
          <w:szCs w:val="22"/>
          <w:lang w:eastAsia="it-IT"/>
        </w:rPr>
      </w:pPr>
    </w:p>
    <w:p w14:paraId="0E6901BA" w14:textId="7D4E4040" w:rsidR="008F06D0" w:rsidRDefault="008F06D0" w:rsidP="00C06842">
      <w:pPr>
        <w:jc w:val="both"/>
      </w:pPr>
    </w:p>
    <w:p w14:paraId="3E03D415" w14:textId="77777777" w:rsidR="00395275" w:rsidRDefault="00395275" w:rsidP="00C06842">
      <w:pPr>
        <w:jc w:val="both"/>
      </w:pPr>
    </w:p>
    <w:p w14:paraId="20FA2B99" w14:textId="1F9FB850" w:rsidR="00917A64" w:rsidRDefault="00BF3D85" w:rsidP="00C06842">
      <w:pPr>
        <w:jc w:val="both"/>
      </w:pPr>
      <w:r>
        <w:t>Sebbene di autori diversi, questo brano del Vangelo sembra la diretta prosecuzione di quello ascoltato la domenica scorsa</w:t>
      </w:r>
      <w:r w:rsidR="004548A0">
        <w:t xml:space="preserve"> </w:t>
      </w:r>
      <w:r w:rsidR="00395275">
        <w:t>in occasione del</w:t>
      </w:r>
      <w:r>
        <w:t xml:space="preserve"> Battesimo del Signore. </w:t>
      </w:r>
      <w:r w:rsidR="00395275">
        <w:t xml:space="preserve">Ora </w:t>
      </w:r>
      <w:r>
        <w:t>Giovanni è infatti conscio di trovarsi davanti al Messia.</w:t>
      </w:r>
      <w:r w:rsidR="00917A64">
        <w:t xml:space="preserve"> È però tutto da interpretare quel doppio “io non lo conoscevo” che Giovanni pronuncia. </w:t>
      </w:r>
    </w:p>
    <w:p w14:paraId="701662D2" w14:textId="77777777" w:rsidR="00917A64" w:rsidRDefault="00917A64" w:rsidP="00C06842">
      <w:pPr>
        <w:jc w:val="both"/>
      </w:pPr>
    </w:p>
    <w:p w14:paraId="2DB7864D" w14:textId="51466737" w:rsidR="00BF3D85" w:rsidRDefault="00395275" w:rsidP="00C06842">
      <w:pPr>
        <w:jc w:val="both"/>
      </w:pPr>
      <w:r>
        <w:t>Forse egli intende proprio</w:t>
      </w:r>
      <w:r w:rsidR="00917A64">
        <w:t xml:space="preserve"> dire </w:t>
      </w:r>
      <w:r>
        <w:t>di non avere mai incontrato Gesù p</w:t>
      </w:r>
      <w:r w:rsidR="001F23A7">
        <w:t>rima di allora</w:t>
      </w:r>
      <w:r w:rsidR="00917A64">
        <w:t>, nonostante fossero legati da parentela</w:t>
      </w:r>
      <w:r>
        <w:t>.</w:t>
      </w:r>
      <w:r w:rsidR="00917A64">
        <w:t xml:space="preserve"> </w:t>
      </w:r>
      <w:r w:rsidR="008E15B0">
        <w:t>È una</w:t>
      </w:r>
      <w:r>
        <w:t xml:space="preserve"> delle</w:t>
      </w:r>
      <w:r w:rsidR="008E15B0">
        <w:t xml:space="preserve"> possibilità</w:t>
      </w:r>
      <w:r w:rsidR="00917A64">
        <w:t xml:space="preserve">, </w:t>
      </w:r>
      <w:r w:rsidR="001F23A7">
        <w:t>certo.</w:t>
      </w:r>
      <w:r>
        <w:t xml:space="preserve"> </w:t>
      </w:r>
    </w:p>
    <w:p w14:paraId="7190ECB1" w14:textId="5FD53923" w:rsidR="00BF3D85" w:rsidRDefault="00BF3D85" w:rsidP="00C06842">
      <w:pPr>
        <w:jc w:val="both"/>
      </w:pPr>
    </w:p>
    <w:p w14:paraId="0C8C5BF8" w14:textId="079AB86E" w:rsidR="000378AC" w:rsidRDefault="00917A64" w:rsidP="00C06842">
      <w:pPr>
        <w:jc w:val="both"/>
      </w:pPr>
      <w:r>
        <w:t>Oppure</w:t>
      </w:r>
      <w:r w:rsidR="00395275">
        <w:t>, più probabile,</w:t>
      </w:r>
      <w:r>
        <w:t xml:space="preserve"> forse vuole significare che </w:t>
      </w:r>
      <w:r w:rsidR="009217F1">
        <w:t xml:space="preserve">Giovanni </w:t>
      </w:r>
      <w:r w:rsidR="00395275">
        <w:t xml:space="preserve">prima di allora </w:t>
      </w:r>
      <w:r>
        <w:t>non aveva</w:t>
      </w:r>
      <w:r w:rsidR="00395275">
        <w:t xml:space="preserve"> ancora</w:t>
      </w:r>
      <w:r>
        <w:t xml:space="preserve"> capito </w:t>
      </w:r>
      <w:r w:rsidR="008E15B0">
        <w:t>in che modo</w:t>
      </w:r>
      <w:r>
        <w:t xml:space="preserve"> il Messia si sarebbe manifestato</w:t>
      </w:r>
      <w:r w:rsidR="00395275">
        <w:t>.</w:t>
      </w:r>
      <w:r>
        <w:t xml:space="preserve"> Del resto i dubbi su come dovesse agire il Messia che si era immaginato </w:t>
      </w:r>
      <w:r w:rsidR="008E15B0">
        <w:t xml:space="preserve">il Battista </w:t>
      </w:r>
      <w:r>
        <w:t xml:space="preserve">li abbiamo </w:t>
      </w:r>
      <w:r w:rsidR="00395275">
        <w:t>letti</w:t>
      </w:r>
      <w:r>
        <w:t xml:space="preserve"> anche durante l’Avvento… </w:t>
      </w:r>
      <w:r w:rsidR="009217F1">
        <w:t xml:space="preserve">Forse quel “non lo conoscevo” sta proprio a </w:t>
      </w:r>
      <w:r w:rsidR="000378AC">
        <w:t>dire</w:t>
      </w:r>
      <w:r w:rsidR="009217F1">
        <w:t xml:space="preserve"> “ecco, sì, adesso ho capito</w:t>
      </w:r>
      <w:r w:rsidR="000378AC">
        <w:t xml:space="preserve"> chi sei e cosa sei venuto a fare”, che in fin dei conti sta tutto in quell’andare incontro di </w:t>
      </w:r>
      <w:bookmarkStart w:id="0" w:name="_GoBack"/>
      <w:bookmarkEnd w:id="0"/>
      <w:r w:rsidR="000378AC">
        <w:t xml:space="preserve">Gesù a Giovanni, il quale realizza che Egli </w:t>
      </w:r>
      <w:r w:rsidR="000378AC" w:rsidRPr="000378AC">
        <w:t>“è l’agnello di Dio, colui che toglie il peccato del mondo”</w:t>
      </w:r>
      <w:r w:rsidR="000378AC">
        <w:t xml:space="preserve">. </w:t>
      </w:r>
    </w:p>
    <w:p w14:paraId="41FA7401" w14:textId="77777777" w:rsidR="000378AC" w:rsidRDefault="000378AC" w:rsidP="00C06842">
      <w:pPr>
        <w:jc w:val="both"/>
      </w:pPr>
    </w:p>
    <w:p w14:paraId="7847347B" w14:textId="1CDA138A" w:rsidR="000378AC" w:rsidRDefault="000378AC" w:rsidP="00C06842">
      <w:pPr>
        <w:jc w:val="both"/>
      </w:pPr>
      <w:r>
        <w:t>Un po’ come se – dopo questo periodo natalizio</w:t>
      </w:r>
      <w:r w:rsidR="008E15B0">
        <w:t xml:space="preserve"> con l’Incarnazione, la Nascita, l’Epifania e il Battesimo del Signore</w:t>
      </w:r>
      <w:r>
        <w:t xml:space="preserve"> – ci trovassimo attraverso le parole di Giovanni</w:t>
      </w:r>
      <w:r w:rsidR="00F94440">
        <w:t xml:space="preserve"> e all’immagine dell’agnello</w:t>
      </w:r>
      <w:r>
        <w:t xml:space="preserve"> già all’anticipazione </w:t>
      </w:r>
      <w:r w:rsidR="008E15B0">
        <w:t>di un Gesù diretto verso la</w:t>
      </w:r>
      <w:r>
        <w:t xml:space="preserve"> Pasqua e al fine ultimo </w:t>
      </w:r>
      <w:r w:rsidR="008E15B0">
        <w:t>della Sua esistenza</w:t>
      </w:r>
      <w:r>
        <w:t xml:space="preserve">. Una gigantesca </w:t>
      </w:r>
      <w:r w:rsidR="00395275">
        <w:t>anteprima</w:t>
      </w:r>
      <w:r>
        <w:t xml:space="preserve"> di quello che sarà</w:t>
      </w:r>
      <w:r w:rsidR="008E15B0">
        <w:t xml:space="preserve"> e che</w:t>
      </w:r>
      <w:r w:rsidR="005708F4">
        <w:t xml:space="preserve"> non a caso</w:t>
      </w:r>
      <w:r w:rsidR="008E15B0">
        <w:t xml:space="preserve"> è la </w:t>
      </w:r>
      <w:r w:rsidR="00395275">
        <w:t xml:space="preserve">stessa </w:t>
      </w:r>
      <w:r w:rsidR="008E15B0">
        <w:t xml:space="preserve">frase che il sacerdote pronuncia </w:t>
      </w:r>
      <w:r w:rsidR="005708F4">
        <w:t xml:space="preserve">durante la Santa Messa </w:t>
      </w:r>
      <w:r w:rsidR="008E15B0">
        <w:t>prima che venga donato il Corpo di Cristo, per indicarci</w:t>
      </w:r>
      <w:r w:rsidR="005708F4">
        <w:t xml:space="preserve"> Chi ci viene donato.</w:t>
      </w:r>
    </w:p>
    <w:p w14:paraId="5568E90A" w14:textId="34C10A50" w:rsidR="005708F4" w:rsidRDefault="005708F4" w:rsidP="00C06842">
      <w:pPr>
        <w:jc w:val="both"/>
      </w:pPr>
    </w:p>
    <w:p w14:paraId="6CB56531" w14:textId="6CB67C0C" w:rsidR="005708F4" w:rsidRPr="005708F4" w:rsidRDefault="005708F4" w:rsidP="00C06842">
      <w:pPr>
        <w:jc w:val="both"/>
      </w:pPr>
      <w:r>
        <w:t>E nonostante questo, quanta superficialità al momento di ricevere quel dono. Quanta fretta di prendere in mano il Corpo di Cristo, girando le spalle al sacerdote mettendosi in bocca di nascosto l’Eucarestia. Come se non avessimo appena pronunciato</w:t>
      </w:r>
      <w:r w:rsidR="004548A0">
        <w:t xml:space="preserve"> (quasi)</w:t>
      </w:r>
      <w:r>
        <w:t xml:space="preserve"> le </w:t>
      </w:r>
      <w:r w:rsidR="004548A0">
        <w:t xml:space="preserve">stesse </w:t>
      </w:r>
      <w:r>
        <w:t>parole del Centurione: “</w:t>
      </w:r>
      <w:r w:rsidRPr="005708F4">
        <w:t>O Signore, non sono degno di partecipare alla tua mensa, ma di' soltanto una parola e io sarò salvato”.</w:t>
      </w:r>
      <w:r w:rsidR="004548A0">
        <w:t xml:space="preserve"> </w:t>
      </w:r>
    </w:p>
    <w:p w14:paraId="4C875611" w14:textId="7EFDA270" w:rsidR="005708F4" w:rsidRPr="005708F4" w:rsidRDefault="005708F4" w:rsidP="00C06842">
      <w:pPr>
        <w:jc w:val="both"/>
      </w:pPr>
    </w:p>
    <w:p w14:paraId="634DA1D7" w14:textId="729F410A" w:rsidR="005708F4" w:rsidRPr="000378AC" w:rsidRDefault="001326D9" w:rsidP="00C06842">
      <w:pPr>
        <w:jc w:val="both"/>
      </w:pPr>
      <w:r>
        <w:t>Ecco, un’ammissione di umiltà che dovrebbe trovare corrispondenza nel gesto</w:t>
      </w:r>
      <w:r w:rsidR="00395275">
        <w:t xml:space="preserve"> dell’accostarsi all’Eucarestia</w:t>
      </w:r>
      <w:r>
        <w:t xml:space="preserve">, proprio avendo come esempio la stessa umiltà di Giovanni </w:t>
      </w:r>
      <w:r w:rsidR="00395275">
        <w:t xml:space="preserve">– e perché no, del Centurione – </w:t>
      </w:r>
      <w:r>
        <w:t>davanti al Messia.</w:t>
      </w:r>
    </w:p>
    <w:sectPr w:rsidR="005708F4" w:rsidRPr="000378AC"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15417"/>
    <w:rsid w:val="000230B6"/>
    <w:rsid w:val="000378AC"/>
    <w:rsid w:val="00037F0B"/>
    <w:rsid w:val="00042365"/>
    <w:rsid w:val="00055009"/>
    <w:rsid w:val="00066D26"/>
    <w:rsid w:val="00071B40"/>
    <w:rsid w:val="000726FE"/>
    <w:rsid w:val="000969F4"/>
    <w:rsid w:val="000B6F2B"/>
    <w:rsid w:val="000D3012"/>
    <w:rsid w:val="000F2774"/>
    <w:rsid w:val="00106FD6"/>
    <w:rsid w:val="001326D9"/>
    <w:rsid w:val="001557F6"/>
    <w:rsid w:val="00160E0B"/>
    <w:rsid w:val="00161CF1"/>
    <w:rsid w:val="0016685E"/>
    <w:rsid w:val="00167C50"/>
    <w:rsid w:val="0017631B"/>
    <w:rsid w:val="001C7122"/>
    <w:rsid w:val="001E5194"/>
    <w:rsid w:val="001F23A7"/>
    <w:rsid w:val="00230BF2"/>
    <w:rsid w:val="00240AD6"/>
    <w:rsid w:val="00247137"/>
    <w:rsid w:val="002679AA"/>
    <w:rsid w:val="002918AD"/>
    <w:rsid w:val="002B23AC"/>
    <w:rsid w:val="002B5819"/>
    <w:rsid w:val="002C3CE9"/>
    <w:rsid w:val="002C64DE"/>
    <w:rsid w:val="002F15B2"/>
    <w:rsid w:val="002F2F19"/>
    <w:rsid w:val="002F40E8"/>
    <w:rsid w:val="00304194"/>
    <w:rsid w:val="00311DFD"/>
    <w:rsid w:val="0031322C"/>
    <w:rsid w:val="00316EAD"/>
    <w:rsid w:val="00324930"/>
    <w:rsid w:val="00330B28"/>
    <w:rsid w:val="0034093B"/>
    <w:rsid w:val="003674D5"/>
    <w:rsid w:val="0037398E"/>
    <w:rsid w:val="003766E9"/>
    <w:rsid w:val="00385331"/>
    <w:rsid w:val="00395275"/>
    <w:rsid w:val="003D7DC7"/>
    <w:rsid w:val="003F1BB4"/>
    <w:rsid w:val="003F2076"/>
    <w:rsid w:val="00413DDF"/>
    <w:rsid w:val="00417A4E"/>
    <w:rsid w:val="00424E26"/>
    <w:rsid w:val="004548A0"/>
    <w:rsid w:val="00464954"/>
    <w:rsid w:val="004A3E4B"/>
    <w:rsid w:val="004A5031"/>
    <w:rsid w:val="004C1D53"/>
    <w:rsid w:val="004C31FF"/>
    <w:rsid w:val="004C3F68"/>
    <w:rsid w:val="004D10A6"/>
    <w:rsid w:val="00503AF8"/>
    <w:rsid w:val="0050527D"/>
    <w:rsid w:val="00507266"/>
    <w:rsid w:val="005117B6"/>
    <w:rsid w:val="005169DB"/>
    <w:rsid w:val="00523C40"/>
    <w:rsid w:val="005504C9"/>
    <w:rsid w:val="005708F4"/>
    <w:rsid w:val="00573834"/>
    <w:rsid w:val="00584206"/>
    <w:rsid w:val="0059313D"/>
    <w:rsid w:val="00594F27"/>
    <w:rsid w:val="005A1E23"/>
    <w:rsid w:val="005B00F3"/>
    <w:rsid w:val="005B73A2"/>
    <w:rsid w:val="005C4249"/>
    <w:rsid w:val="005D4F2F"/>
    <w:rsid w:val="005F1D27"/>
    <w:rsid w:val="006100A7"/>
    <w:rsid w:val="00644FB7"/>
    <w:rsid w:val="00691962"/>
    <w:rsid w:val="006973B0"/>
    <w:rsid w:val="006B18F2"/>
    <w:rsid w:val="006D6816"/>
    <w:rsid w:val="006D6E1F"/>
    <w:rsid w:val="006E11C1"/>
    <w:rsid w:val="006E6126"/>
    <w:rsid w:val="006F2991"/>
    <w:rsid w:val="00704928"/>
    <w:rsid w:val="00722708"/>
    <w:rsid w:val="007315A6"/>
    <w:rsid w:val="00760F1B"/>
    <w:rsid w:val="00767676"/>
    <w:rsid w:val="00771461"/>
    <w:rsid w:val="00793EF0"/>
    <w:rsid w:val="007A1F11"/>
    <w:rsid w:val="007C2A5F"/>
    <w:rsid w:val="007C67B1"/>
    <w:rsid w:val="007F1C14"/>
    <w:rsid w:val="008115E9"/>
    <w:rsid w:val="00833A43"/>
    <w:rsid w:val="00835ED1"/>
    <w:rsid w:val="008B3C0A"/>
    <w:rsid w:val="008B5239"/>
    <w:rsid w:val="008C3396"/>
    <w:rsid w:val="008C4B54"/>
    <w:rsid w:val="008E15B0"/>
    <w:rsid w:val="008E3E7C"/>
    <w:rsid w:val="008F06D0"/>
    <w:rsid w:val="008F6477"/>
    <w:rsid w:val="009154C6"/>
    <w:rsid w:val="00917A64"/>
    <w:rsid w:val="009217F1"/>
    <w:rsid w:val="00946037"/>
    <w:rsid w:val="009640A0"/>
    <w:rsid w:val="00990874"/>
    <w:rsid w:val="0099089C"/>
    <w:rsid w:val="00992622"/>
    <w:rsid w:val="009A778A"/>
    <w:rsid w:val="009B1E06"/>
    <w:rsid w:val="009D57B7"/>
    <w:rsid w:val="009F447F"/>
    <w:rsid w:val="00A16539"/>
    <w:rsid w:val="00A256EC"/>
    <w:rsid w:val="00A32505"/>
    <w:rsid w:val="00A412D6"/>
    <w:rsid w:val="00A423B1"/>
    <w:rsid w:val="00A635FC"/>
    <w:rsid w:val="00A64D12"/>
    <w:rsid w:val="00A672AF"/>
    <w:rsid w:val="00AA7235"/>
    <w:rsid w:val="00AC4F7A"/>
    <w:rsid w:val="00AD427C"/>
    <w:rsid w:val="00AD4E85"/>
    <w:rsid w:val="00AE3DBE"/>
    <w:rsid w:val="00B04A9A"/>
    <w:rsid w:val="00B34CA0"/>
    <w:rsid w:val="00B45406"/>
    <w:rsid w:val="00B904D7"/>
    <w:rsid w:val="00B9740E"/>
    <w:rsid w:val="00BC53EB"/>
    <w:rsid w:val="00BD79BF"/>
    <w:rsid w:val="00BF3D85"/>
    <w:rsid w:val="00C04DF4"/>
    <w:rsid w:val="00C06842"/>
    <w:rsid w:val="00C30B9F"/>
    <w:rsid w:val="00C33B7A"/>
    <w:rsid w:val="00C6595F"/>
    <w:rsid w:val="00C76445"/>
    <w:rsid w:val="00C84235"/>
    <w:rsid w:val="00C91B19"/>
    <w:rsid w:val="00CB15A8"/>
    <w:rsid w:val="00CC3C48"/>
    <w:rsid w:val="00CD36B8"/>
    <w:rsid w:val="00CD693A"/>
    <w:rsid w:val="00CE0803"/>
    <w:rsid w:val="00D07D47"/>
    <w:rsid w:val="00D16412"/>
    <w:rsid w:val="00D326DC"/>
    <w:rsid w:val="00D35397"/>
    <w:rsid w:val="00D5030D"/>
    <w:rsid w:val="00D62E7A"/>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1471"/>
    <w:rsid w:val="00E71482"/>
    <w:rsid w:val="00EC54B1"/>
    <w:rsid w:val="00ED06FF"/>
    <w:rsid w:val="00ED2EE2"/>
    <w:rsid w:val="00EE39A7"/>
    <w:rsid w:val="00EF085E"/>
    <w:rsid w:val="00F11EA1"/>
    <w:rsid w:val="00F149E6"/>
    <w:rsid w:val="00F14C91"/>
    <w:rsid w:val="00F2412B"/>
    <w:rsid w:val="00F41B1B"/>
    <w:rsid w:val="00F56A37"/>
    <w:rsid w:val="00F63541"/>
    <w:rsid w:val="00F637E3"/>
    <w:rsid w:val="00F94440"/>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D0F71-0D0B-4B2F-ADF2-7DA44EC4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11</cp:revision>
  <dcterms:created xsi:type="dcterms:W3CDTF">2023-01-07T17:15:00Z</dcterms:created>
  <dcterms:modified xsi:type="dcterms:W3CDTF">2023-01-10T15:51:00Z</dcterms:modified>
</cp:coreProperties>
</file>