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F58" w:rsidRPr="00D05A07" w:rsidRDefault="00DE7F58" w:rsidP="00DE7F58">
      <w:pPr>
        <w:spacing w:after="0"/>
        <w:jc w:val="center"/>
        <w:rPr>
          <w:rFonts w:ascii="Calibri" w:hAnsi="Calibri" w:cs="Calibri"/>
          <w:b/>
          <w:color w:val="000000"/>
          <w:shd w:val="clear" w:color="auto" w:fill="FFFFFF"/>
        </w:rPr>
      </w:pPr>
      <w:r>
        <w:rPr>
          <w:rFonts w:ascii="Calibri" w:hAnsi="Calibri" w:cs="Calibri"/>
          <w:b/>
          <w:color w:val="000000"/>
          <w:shd w:val="clear" w:color="auto" w:fill="FFFFFF"/>
        </w:rPr>
        <w:t>XIII DOMENICA DEL TEMPO ORDINARIO</w:t>
      </w:r>
    </w:p>
    <w:p w:rsidR="00DE7F58" w:rsidRDefault="00DE7F58" w:rsidP="00DE7F58">
      <w:pPr>
        <w:spacing w:after="0"/>
        <w:jc w:val="center"/>
        <w:rPr>
          <w:rFonts w:ascii="Calibri" w:hAnsi="Calibri" w:cs="Calibri"/>
          <w:b/>
          <w:color w:val="000000"/>
          <w:shd w:val="clear" w:color="auto" w:fill="FFFFFF"/>
        </w:rPr>
      </w:pPr>
      <w:r w:rsidRPr="00D05A07">
        <w:rPr>
          <w:rFonts w:ascii="Calibri" w:hAnsi="Calibri" w:cs="Calibri"/>
          <w:b/>
          <w:color w:val="000000"/>
          <w:shd w:val="clear" w:color="auto" w:fill="FFFFFF"/>
        </w:rPr>
        <w:t>A</w:t>
      </w:r>
      <w:r>
        <w:rPr>
          <w:rFonts w:ascii="Calibri" w:hAnsi="Calibri" w:cs="Calibri"/>
          <w:b/>
          <w:color w:val="000000"/>
          <w:shd w:val="clear" w:color="auto" w:fill="FFFFFF"/>
        </w:rPr>
        <w:t>NNO</w:t>
      </w:r>
      <w:r w:rsidRPr="00D05A07">
        <w:rPr>
          <w:rFonts w:ascii="Calibri" w:hAnsi="Calibri" w:cs="Calibri"/>
          <w:b/>
          <w:color w:val="000000"/>
          <w:shd w:val="clear" w:color="auto" w:fill="FFFFFF"/>
        </w:rPr>
        <w:t xml:space="preserve"> </w:t>
      </w:r>
      <w:r>
        <w:rPr>
          <w:rFonts w:ascii="Calibri" w:hAnsi="Calibri" w:cs="Calibri"/>
          <w:b/>
          <w:color w:val="000000"/>
          <w:shd w:val="clear" w:color="auto" w:fill="FFFFFF"/>
        </w:rPr>
        <w:t>A</w:t>
      </w:r>
    </w:p>
    <w:p w:rsidR="00DE7F58" w:rsidRDefault="00DE7F58" w:rsidP="00DE7F58">
      <w:pPr>
        <w:spacing w:after="0"/>
        <w:jc w:val="center"/>
        <w:rPr>
          <w:rFonts w:ascii="Calibri" w:hAnsi="Calibri" w:cs="Calibri"/>
          <w:b/>
          <w:color w:val="000000"/>
          <w:shd w:val="clear" w:color="auto" w:fill="FFFFFF"/>
        </w:rPr>
      </w:pPr>
    </w:p>
    <w:p w:rsidR="00DE7F58" w:rsidRPr="00F87609" w:rsidRDefault="00DE7F58" w:rsidP="00DE7F58">
      <w:pPr>
        <w:spacing w:after="0"/>
        <w:jc w:val="center"/>
        <w:rPr>
          <w:rFonts w:ascii="Calibri" w:hAnsi="Calibri" w:cs="Calibri"/>
          <w:b/>
          <w:color w:val="000000"/>
          <w:shd w:val="clear" w:color="auto" w:fill="FFFFFF"/>
        </w:rPr>
      </w:pPr>
    </w:p>
    <w:p w:rsidR="00DE7F58" w:rsidRPr="00D05A07" w:rsidRDefault="00DE7F58" w:rsidP="00B832CF">
      <w:pPr>
        <w:spacing w:after="0"/>
        <w:rPr>
          <w:rFonts w:ascii="Calibri" w:hAnsi="Calibri" w:cs="Calibri"/>
          <w:b/>
          <w:i/>
          <w:color w:val="000000"/>
          <w:shd w:val="clear" w:color="auto" w:fill="FFFFFF"/>
        </w:rPr>
      </w:pPr>
      <w:r w:rsidRPr="00D05A07">
        <w:rPr>
          <w:rFonts w:ascii="Calibri" w:hAnsi="Calibri" w:cs="Calibri"/>
          <w:b/>
          <w:i/>
          <w:color w:val="000000"/>
          <w:shd w:val="clear" w:color="auto" w:fill="FFFFFF"/>
        </w:rPr>
        <w:t>Dal Vangelo second</w:t>
      </w:r>
      <w:r>
        <w:rPr>
          <w:rFonts w:ascii="Calibri" w:hAnsi="Calibri" w:cs="Calibri"/>
          <w:b/>
          <w:i/>
          <w:color w:val="000000"/>
          <w:shd w:val="clear" w:color="auto" w:fill="FFFFFF"/>
        </w:rPr>
        <w:t xml:space="preserve">o Matteo </w:t>
      </w:r>
      <w:r w:rsidRPr="00D05A07">
        <w:rPr>
          <w:rFonts w:ascii="Calibri" w:hAnsi="Calibri" w:cs="Calibri"/>
          <w:b/>
          <w:i/>
          <w:color w:val="000000"/>
          <w:shd w:val="clear" w:color="auto" w:fill="FFFFFF"/>
        </w:rPr>
        <w:t xml:space="preserve"> </w:t>
      </w:r>
      <w:r>
        <w:rPr>
          <w:rFonts w:ascii="Calibri" w:hAnsi="Calibri" w:cs="Calibri"/>
          <w:b/>
          <w:i/>
          <w:color w:val="000000"/>
          <w:shd w:val="clear" w:color="auto" w:fill="FFFFFF"/>
        </w:rPr>
        <w:t xml:space="preserve">                                                                                                                            </w:t>
      </w:r>
      <w:r w:rsidRPr="00D05A07">
        <w:rPr>
          <w:rFonts w:ascii="Calibri" w:hAnsi="Calibri" w:cs="Calibri"/>
          <w:b/>
          <w:i/>
          <w:color w:val="000000"/>
          <w:shd w:val="clear" w:color="auto" w:fill="FFFFFF"/>
        </w:rPr>
        <w:t>(</w:t>
      </w:r>
      <w:r>
        <w:rPr>
          <w:rFonts w:ascii="Calibri" w:hAnsi="Calibri" w:cs="Calibri"/>
          <w:b/>
          <w:i/>
          <w:color w:val="000000"/>
          <w:shd w:val="clear" w:color="auto" w:fill="FFFFFF"/>
        </w:rPr>
        <w:t>Mt 10,37-42</w:t>
      </w:r>
      <w:r w:rsidRPr="00D05A07">
        <w:rPr>
          <w:rFonts w:ascii="Calibri" w:hAnsi="Calibri" w:cs="Calibri"/>
          <w:b/>
          <w:i/>
          <w:color w:val="000000"/>
          <w:shd w:val="clear" w:color="auto" w:fill="FFFFFF"/>
        </w:rPr>
        <w:t>)</w:t>
      </w:r>
    </w:p>
    <w:p w:rsidR="007A1F48" w:rsidRDefault="007A1F48" w:rsidP="00B832CF">
      <w:pPr>
        <w:jc w:val="both"/>
        <w:rPr>
          <w:i/>
          <w:sz w:val="24"/>
          <w:szCs w:val="24"/>
        </w:rPr>
      </w:pPr>
      <w:r w:rsidRPr="007A1F48">
        <w:rPr>
          <w:i/>
          <w:sz w:val="24"/>
          <w:szCs w:val="24"/>
        </w:rPr>
        <w:t>In quel tempo, Gesù disse ai suoi apostoli: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r>
        <w:rPr>
          <w:i/>
          <w:sz w:val="24"/>
          <w:szCs w:val="24"/>
        </w:rPr>
        <w:t xml:space="preserve"> </w:t>
      </w:r>
      <w:r w:rsidRPr="007A1F48">
        <w:rPr>
          <w:i/>
          <w:sz w:val="24"/>
          <w:szCs w:val="24"/>
        </w:rPr>
        <w:t>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w:t>
      </w:r>
    </w:p>
    <w:p w:rsidR="00166D63" w:rsidRDefault="007A1F48" w:rsidP="00B832CF">
      <w:pPr>
        <w:spacing w:after="0"/>
        <w:jc w:val="both"/>
        <w:rPr>
          <w:i/>
          <w:sz w:val="24"/>
          <w:szCs w:val="24"/>
        </w:rPr>
      </w:pPr>
      <w:r w:rsidRPr="007A1F48">
        <w:rPr>
          <w:i/>
          <w:sz w:val="24"/>
          <w:szCs w:val="24"/>
        </w:rPr>
        <w:br/>
      </w:r>
      <w:r w:rsidR="00C04915">
        <w:rPr>
          <w:sz w:val="24"/>
          <w:szCs w:val="24"/>
        </w:rPr>
        <w:t xml:space="preserve">Il vangelo di questa domenica è ancora tratto dal cosiddetto </w:t>
      </w:r>
      <w:r w:rsidR="00C04915" w:rsidRPr="00C04915">
        <w:rPr>
          <w:i/>
          <w:sz w:val="24"/>
          <w:szCs w:val="24"/>
        </w:rPr>
        <w:t>“discorso missionario”</w:t>
      </w:r>
      <w:r w:rsidR="00C04915">
        <w:rPr>
          <w:i/>
          <w:sz w:val="24"/>
          <w:szCs w:val="24"/>
        </w:rPr>
        <w:t xml:space="preserve"> </w:t>
      </w:r>
      <w:r w:rsidR="00166D63">
        <w:rPr>
          <w:sz w:val="24"/>
          <w:szCs w:val="24"/>
        </w:rPr>
        <w:t>attraverso il quale Gesù ci vuole donare i tratti propri che dovrebbero contraddistinguere la vita del discepolo! E questo riguarda ciascuno di noi.</w:t>
      </w:r>
      <w:r w:rsidR="00166D63">
        <w:rPr>
          <w:i/>
          <w:sz w:val="24"/>
          <w:szCs w:val="24"/>
        </w:rPr>
        <w:t xml:space="preserve"> </w:t>
      </w:r>
    </w:p>
    <w:p w:rsidR="00B832CF" w:rsidRDefault="00B832CF" w:rsidP="00B832CF">
      <w:pPr>
        <w:spacing w:after="0"/>
        <w:jc w:val="both"/>
        <w:rPr>
          <w:i/>
          <w:sz w:val="24"/>
          <w:szCs w:val="24"/>
        </w:rPr>
      </w:pPr>
    </w:p>
    <w:p w:rsidR="00C04915" w:rsidRPr="00C04915" w:rsidRDefault="00C04915" w:rsidP="00B832CF">
      <w:pPr>
        <w:spacing w:after="0"/>
        <w:jc w:val="both"/>
        <w:rPr>
          <w:sz w:val="24"/>
          <w:szCs w:val="24"/>
        </w:rPr>
      </w:pPr>
      <w:r w:rsidRPr="00C04915">
        <w:rPr>
          <w:sz w:val="24"/>
          <w:szCs w:val="24"/>
        </w:rPr>
        <w:t xml:space="preserve">Chi ama padre o madre, figlio o figlia più di me, non è degno di me. Una pretesa che sembra disumana, a cozzare con la bellezza e la forza degli affetti, che sono la prima felicità di questa vita, la cosa più vicina all'assoluto, quaggiù tra noi. Gesù non illude mai, vuole risposte meditate, mature e libere. Non insegna né il disamore, né una nuova gerarchia di emozioni. Non sottrae amori al cuore affamato dell'uomo, aggiunge invece un “di più”, non limitazione ma potenziamento. Ci nutre di sconfinamenti. Come se dicesse: Tu sai quanto è bello dare e ricevere amore, quanto </w:t>
      </w:r>
      <w:bookmarkStart w:id="0" w:name="_GoBack"/>
      <w:bookmarkEnd w:id="0"/>
      <w:r w:rsidRPr="00C04915">
        <w:rPr>
          <w:sz w:val="24"/>
          <w:szCs w:val="24"/>
        </w:rPr>
        <w:t>contano gli affetti dei tuoi cari per poter star bene, ebbene io posso offrirti qualcosa di ancora più bello.</w:t>
      </w:r>
    </w:p>
    <w:p w:rsidR="00C04915" w:rsidRDefault="00C04915" w:rsidP="00B832CF">
      <w:pPr>
        <w:spacing w:after="0"/>
        <w:jc w:val="both"/>
        <w:rPr>
          <w:sz w:val="24"/>
          <w:szCs w:val="24"/>
        </w:rPr>
      </w:pPr>
      <w:r w:rsidRPr="00C04915">
        <w:rPr>
          <w:sz w:val="24"/>
          <w:szCs w:val="24"/>
        </w:rPr>
        <w:t>Ci ricorda che per creare la nuova architettura del mondo occorre una passione forte almeno quanto quella della famiglia. È in gioco l'umanità nuova. E così è stato fin dal principio: per questo l'uomo lascerà suo padre e sua madre e si unirà alla sua donna (</w:t>
      </w:r>
      <w:proofErr w:type="spellStart"/>
      <w:r w:rsidRPr="00C04915">
        <w:rPr>
          <w:sz w:val="24"/>
          <w:szCs w:val="24"/>
        </w:rPr>
        <w:t>Gen</w:t>
      </w:r>
      <w:proofErr w:type="spellEnd"/>
      <w:r w:rsidRPr="00C04915">
        <w:rPr>
          <w:sz w:val="24"/>
          <w:szCs w:val="24"/>
        </w:rPr>
        <w:t xml:space="preserve"> 2,24). Abbandono, per la fecondità. Padre e madre “amati di meno”, lasciati per un'altra esistenza, è la legge della vita che cresce, si moltiplica e nulla arresta. Seconda esigenza: chi non prende la propria croce e non mi segue. Prima di tutto non identifichiamo, non confondiamo croce con sofferenza. Gesù non vuole che passiamo la vita a soffrire, non desidera crocifissi al suo seguito: uomini, donne, bambini, anziani, tutti inchiodati alle proprie croci. Vuole che seguiamo le sue orme, andando come lui di casa in casa, di volto in volto, di accoglienza in accoglienza, toccando piaghe e spezzando pane. Gente che sappia voler bene, senza mezze misure, senza contare, fino in fondo.</w:t>
      </w:r>
    </w:p>
    <w:p w:rsidR="00B832CF" w:rsidRPr="00C04915" w:rsidRDefault="00B832CF" w:rsidP="00B832CF">
      <w:pPr>
        <w:spacing w:after="0"/>
        <w:jc w:val="both"/>
        <w:rPr>
          <w:sz w:val="24"/>
          <w:szCs w:val="24"/>
        </w:rPr>
      </w:pPr>
    </w:p>
    <w:p w:rsidR="00C04915" w:rsidRPr="00C04915" w:rsidRDefault="00C04915" w:rsidP="00B832CF">
      <w:pPr>
        <w:spacing w:after="0"/>
        <w:jc w:val="both"/>
        <w:rPr>
          <w:sz w:val="24"/>
          <w:szCs w:val="24"/>
        </w:rPr>
      </w:pPr>
      <w:r w:rsidRPr="00C04915">
        <w:rPr>
          <w:sz w:val="24"/>
          <w:szCs w:val="24"/>
        </w:rPr>
        <w:t>Chi perde la propria vita, la trova. Gioco verbale tra perdere e trovare, un paradosso vitale che è per sei volte sulla bocca di Gesù. Capiamo: perdere non significa lasciarsi sfuggire la vita o smarrirsi, bensì dare via, attivamente. Come si fa con un dono, con un tesoro speso goccia a goccia.</w:t>
      </w:r>
    </w:p>
    <w:p w:rsidR="00C04915" w:rsidRDefault="00C04915" w:rsidP="00B832CF">
      <w:pPr>
        <w:spacing w:after="0"/>
        <w:jc w:val="both"/>
        <w:rPr>
          <w:sz w:val="24"/>
          <w:szCs w:val="24"/>
        </w:rPr>
      </w:pPr>
      <w:r w:rsidRPr="00C04915">
        <w:rPr>
          <w:sz w:val="24"/>
          <w:szCs w:val="24"/>
        </w:rPr>
        <w:t>Alla fine, la nostra vita è ricca solo di ciò che abbiamo donato a qualcuno. Per quanto piccolo: chi avrà dato anche solo un bicchiere d'acqua fresca, non perderà la ricompensa. Quale? Dio non ricompensa con cose. Dio non può dare nulla di meno di se stesso. Ricompensa è Lui.</w:t>
      </w:r>
    </w:p>
    <w:p w:rsidR="00B832CF" w:rsidRPr="00C04915" w:rsidRDefault="00B832CF" w:rsidP="00B832CF">
      <w:pPr>
        <w:spacing w:after="0"/>
        <w:jc w:val="both"/>
        <w:rPr>
          <w:sz w:val="24"/>
          <w:szCs w:val="24"/>
        </w:rPr>
      </w:pPr>
    </w:p>
    <w:p w:rsidR="00C04915" w:rsidRPr="00C04915" w:rsidRDefault="00C04915" w:rsidP="00B832CF">
      <w:pPr>
        <w:spacing w:after="0"/>
        <w:jc w:val="both"/>
        <w:rPr>
          <w:sz w:val="24"/>
          <w:szCs w:val="24"/>
        </w:rPr>
      </w:pPr>
      <w:r w:rsidRPr="00C04915">
        <w:rPr>
          <w:sz w:val="24"/>
          <w:szCs w:val="24"/>
        </w:rPr>
        <w:t>Un bicchiere d'acqua, un niente che anche il più povero può offrire. Ma c'è un colpo d'ala, proprio di Gesù: acqua fresca deve essere, buona per la grande calura, l'acqua migliore che hai, quasi un'acqua affettuosa, con dentro l'eco del cuore. Dare la vita, dare un bicchiere d'acqua fresca, riassume la straordinaria pedagogia di Cristo. Il Vangelo è nella Croce, ma tutto il Vangelo è anche in un bicchiere d'acqua fresca</w:t>
      </w:r>
      <w:r w:rsidR="00166D63">
        <w:rPr>
          <w:sz w:val="24"/>
          <w:szCs w:val="24"/>
        </w:rPr>
        <w:t>, con dentro il cuore.</w:t>
      </w:r>
      <w:r w:rsidRPr="00C04915">
        <w:rPr>
          <w:sz w:val="24"/>
          <w:szCs w:val="24"/>
        </w:rPr>
        <w:t xml:space="preserve"> </w:t>
      </w:r>
    </w:p>
    <w:p w:rsidR="00D56204" w:rsidRPr="007A1F48" w:rsidRDefault="00D56204" w:rsidP="00B832CF">
      <w:pPr>
        <w:jc w:val="both"/>
        <w:rPr>
          <w:sz w:val="24"/>
          <w:szCs w:val="24"/>
        </w:rPr>
      </w:pPr>
    </w:p>
    <w:sectPr w:rsidR="00D56204" w:rsidRPr="007A1F48" w:rsidSect="00B93F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52"/>
    <w:rsid w:val="00166D63"/>
    <w:rsid w:val="007A1F48"/>
    <w:rsid w:val="00B832CF"/>
    <w:rsid w:val="00B93F52"/>
    <w:rsid w:val="00C04915"/>
    <w:rsid w:val="00D56204"/>
    <w:rsid w:val="00DE7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7F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to-speech">
    <w:name w:val="text-to-speech"/>
    <w:basedOn w:val="Carpredefinitoparagrafo"/>
    <w:rsid w:val="007A1F48"/>
  </w:style>
  <w:style w:type="character" w:customStyle="1" w:styleId="versenumber">
    <w:name w:val="verse_number"/>
    <w:basedOn w:val="Carpredefinitoparagrafo"/>
    <w:rsid w:val="007A1F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7F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to-speech">
    <w:name w:val="text-to-speech"/>
    <w:basedOn w:val="Carpredefinitoparagrafo"/>
    <w:rsid w:val="007A1F48"/>
  </w:style>
  <w:style w:type="character" w:customStyle="1" w:styleId="versenumber">
    <w:name w:val="verse_number"/>
    <w:basedOn w:val="Carpredefinitoparagrafo"/>
    <w:rsid w:val="007A1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0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Umberto Baroni</cp:lastModifiedBy>
  <cp:revision>7</cp:revision>
  <dcterms:created xsi:type="dcterms:W3CDTF">2023-06-25T13:53:00Z</dcterms:created>
  <dcterms:modified xsi:type="dcterms:W3CDTF">2023-06-26T13:55:00Z</dcterms:modified>
</cp:coreProperties>
</file>