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center"/>
        <w:rPr>
          <w:rFonts w:ascii="Calibri" w:cs="Calibri" w:hAnsi="Calibri" w:eastAsia="Calibri"/>
          <w:b w:val="1"/>
          <w:bCs w:val="1"/>
          <w:sz w:val="24"/>
          <w:szCs w:val="24"/>
        </w:rPr>
      </w:pPr>
      <w:r>
        <w:rPr>
          <w:rFonts w:ascii="Calibri" w:hAnsi="Calibri"/>
          <w:b w:val="1"/>
          <w:bCs w:val="1"/>
          <w:sz w:val="24"/>
          <w:szCs w:val="24"/>
          <w:rtl w:val="0"/>
          <w:lang w:val="it-IT"/>
        </w:rPr>
        <w:t>SOLENNIT</w:t>
      </w:r>
      <w:r>
        <w:rPr>
          <w:rFonts w:ascii="Calibri" w:hAnsi="Calibri" w:hint="default"/>
          <w:b w:val="1"/>
          <w:bCs w:val="1"/>
          <w:sz w:val="24"/>
          <w:szCs w:val="24"/>
          <w:rtl w:val="0"/>
          <w:lang w:val="it-IT"/>
        </w:rPr>
        <w:t xml:space="preserve">À </w:t>
      </w:r>
      <w:r>
        <w:rPr>
          <w:rFonts w:ascii="Calibri" w:hAnsi="Calibri"/>
          <w:b w:val="1"/>
          <w:bCs w:val="1"/>
          <w:sz w:val="24"/>
          <w:szCs w:val="24"/>
          <w:rtl w:val="0"/>
          <w:lang w:val="it-IT"/>
        </w:rPr>
        <w:t>DELLA SS. TRINIT</w:t>
      </w:r>
      <w:r>
        <w:rPr>
          <w:rFonts w:ascii="Calibri" w:hAnsi="Calibri" w:hint="default"/>
          <w:b w:val="1"/>
          <w:bCs w:val="1"/>
          <w:sz w:val="24"/>
          <w:szCs w:val="24"/>
          <w:rtl w:val="0"/>
          <w:lang w:val="it-IT"/>
        </w:rPr>
        <w:t>À</w:t>
      </w:r>
    </w:p>
    <w:p>
      <w:pPr>
        <w:pStyle w:val="Corpo"/>
        <w:jc w:val="center"/>
        <w:rPr>
          <w:rFonts w:ascii="Calibri" w:cs="Calibri" w:hAnsi="Calibri" w:eastAsia="Calibri"/>
          <w:b w:val="1"/>
          <w:bCs w:val="1"/>
          <w:sz w:val="24"/>
          <w:szCs w:val="24"/>
        </w:rPr>
      </w:pPr>
      <w:r>
        <w:rPr>
          <w:rFonts w:ascii="Calibri" w:hAnsi="Calibri"/>
          <w:b w:val="1"/>
          <w:bCs w:val="1"/>
          <w:sz w:val="24"/>
          <w:szCs w:val="24"/>
          <w:rtl w:val="0"/>
          <w:lang w:val="it-IT"/>
        </w:rPr>
        <w:t xml:space="preserve">ANNO B </w:t>
      </w:r>
    </w:p>
    <w:p>
      <w:pPr>
        <w:pStyle w:val="Corpo"/>
        <w:jc w:val="center"/>
        <w:rPr>
          <w:rFonts w:ascii="Calibri" w:cs="Calibri" w:hAnsi="Calibri" w:eastAsia="Calibri"/>
          <w:b w:val="1"/>
          <w:bCs w:val="1"/>
          <w:sz w:val="24"/>
          <w:szCs w:val="24"/>
        </w:rPr>
      </w:pPr>
    </w:p>
    <w:p>
      <w:pPr>
        <w:pStyle w:val="Corpo"/>
        <w:jc w:val="center"/>
        <w:rPr>
          <w:rFonts w:ascii="Calibri" w:cs="Calibri" w:hAnsi="Calibri" w:eastAsia="Calibri"/>
          <w:b w:val="1"/>
          <w:bCs w:val="1"/>
          <w:sz w:val="24"/>
          <w:szCs w:val="24"/>
        </w:rPr>
      </w:pPr>
    </w:p>
    <w:p>
      <w:pPr>
        <w:pStyle w:val="Corpo"/>
        <w:jc w:val="both"/>
        <w:rPr>
          <w:rFonts w:ascii="Calibri" w:cs="Calibri" w:hAnsi="Calibri" w:eastAsia="Calibri"/>
          <w:b w:val="1"/>
          <w:bCs w:val="1"/>
          <w:sz w:val="24"/>
          <w:szCs w:val="24"/>
          <w:shd w:val="clear" w:color="auto" w:fill="ffffff"/>
        </w:rPr>
      </w:pPr>
      <w:r>
        <w:rPr>
          <w:rFonts w:ascii="Calibri" w:hAnsi="Calibri"/>
          <w:b w:val="1"/>
          <w:bCs w:val="1"/>
          <w:sz w:val="24"/>
          <w:szCs w:val="24"/>
          <w:rtl w:val="0"/>
          <w:lang w:val="it-IT"/>
        </w:rPr>
        <w:t>Dal Vangelo secondo Matteo (Mt 28, 16-20)</w:t>
      </w:r>
    </w:p>
    <w:p>
      <w:pPr>
        <w:pStyle w:val="Di default"/>
        <w:bidi w:val="0"/>
        <w:spacing w:before="0" w:line="240" w:lineRule="auto"/>
        <w:ind w:left="0" w:right="0" w:firstLine="0"/>
        <w:jc w:val="both"/>
        <w:rPr>
          <w:rFonts w:ascii="Calibri" w:cs="Calibri" w:hAnsi="Calibri" w:eastAsia="Calibri"/>
          <w:i w:val="1"/>
          <w:iCs w:val="1"/>
          <w:outline w:val="0"/>
          <w:color w:val="212121"/>
          <w:rtl w:val="0"/>
          <w14:textFill>
            <w14:solidFill>
              <w14:srgbClr w14:val="222222"/>
            </w14:solidFill>
          </w14:textFill>
        </w:rPr>
      </w:pPr>
      <w:r>
        <w:rPr>
          <w:rFonts w:ascii="Calibri" w:hAnsi="Calibri"/>
          <w:i w:val="1"/>
          <w:iCs w:val="1"/>
          <w:outline w:val="0"/>
          <w:color w:val="212121"/>
          <w:shd w:val="clear" w:color="auto" w:fill="ffffff"/>
          <w:rtl w:val="0"/>
          <w:lang w:val="it-IT"/>
          <w14:textFill>
            <w14:solidFill>
              <w14:srgbClr w14:val="222222"/>
            </w14:solidFill>
          </w14:textFill>
        </w:rPr>
        <w:t>In quel tempo, g</w:t>
      </w:r>
      <w:r>
        <w:rPr>
          <w:rFonts w:ascii="Calibri" w:hAnsi="Calibri"/>
          <w:i w:val="1"/>
          <w:iCs w:val="1"/>
          <w:outline w:val="0"/>
          <w:color w:val="212121"/>
          <w:shd w:val="clear" w:color="auto" w:fill="ffffff"/>
          <w:rtl w:val="0"/>
          <w:lang w:val="it-IT"/>
          <w14:textFill>
            <w14:solidFill>
              <w14:srgbClr w14:val="222222"/>
            </w14:solidFill>
          </w14:textFill>
        </w:rPr>
        <w:t>li undici discepoli andarono in Galilea, sul monte che Ges</w:t>
      </w:r>
      <w:r>
        <w:rPr>
          <w:rFonts w:ascii="Calibri" w:hAnsi="Calibri" w:hint="default"/>
          <w:i w:val="1"/>
          <w:iCs w:val="1"/>
          <w:outline w:val="0"/>
          <w:color w:val="212121"/>
          <w:shd w:val="clear" w:color="auto" w:fill="ffffff"/>
          <w:rtl w:val="0"/>
          <w:lang w:val="it-IT"/>
          <w14:textFill>
            <w14:solidFill>
              <w14:srgbClr w14:val="222222"/>
            </w14:solidFill>
          </w14:textFill>
        </w:rPr>
        <w:t xml:space="preserve">ù </w:t>
      </w:r>
      <w:r>
        <w:rPr>
          <w:rFonts w:ascii="Calibri" w:hAnsi="Calibri"/>
          <w:i w:val="1"/>
          <w:iCs w:val="1"/>
          <w:outline w:val="0"/>
          <w:color w:val="212121"/>
          <w:shd w:val="clear" w:color="auto" w:fill="ffffff"/>
          <w:rtl w:val="0"/>
          <w:lang w:val="it-IT"/>
          <w14:textFill>
            <w14:solidFill>
              <w14:srgbClr w14:val="222222"/>
            </w14:solidFill>
          </w14:textFill>
        </w:rPr>
        <w:t>aveva loro indicato. Quando lo videro, si prostrarono. Essi per</w:t>
      </w:r>
      <w:r>
        <w:rPr>
          <w:rFonts w:ascii="Calibri" w:hAnsi="Calibri" w:hint="default"/>
          <w:i w:val="1"/>
          <w:iCs w:val="1"/>
          <w:outline w:val="0"/>
          <w:color w:val="212121"/>
          <w:shd w:val="clear" w:color="auto" w:fill="ffffff"/>
          <w:rtl w:val="0"/>
          <w:lang w:val="it-IT"/>
          <w14:textFill>
            <w14:solidFill>
              <w14:srgbClr w14:val="222222"/>
            </w14:solidFill>
          </w14:textFill>
        </w:rPr>
        <w:t xml:space="preserve">ò </w:t>
      </w:r>
      <w:r>
        <w:rPr>
          <w:rFonts w:ascii="Calibri" w:hAnsi="Calibri"/>
          <w:i w:val="1"/>
          <w:iCs w:val="1"/>
          <w:outline w:val="0"/>
          <w:color w:val="212121"/>
          <w:shd w:val="clear" w:color="auto" w:fill="ffffff"/>
          <w:rtl w:val="0"/>
          <w:lang w:val="it-IT"/>
          <w14:textFill>
            <w14:solidFill>
              <w14:srgbClr w14:val="222222"/>
            </w14:solidFill>
          </w14:textFill>
        </w:rPr>
        <w:t>dubitarono. Ges</w:t>
      </w:r>
      <w:r>
        <w:rPr>
          <w:rFonts w:ascii="Calibri" w:hAnsi="Calibri" w:hint="default"/>
          <w:i w:val="1"/>
          <w:iCs w:val="1"/>
          <w:outline w:val="0"/>
          <w:color w:val="212121"/>
          <w:shd w:val="clear" w:color="auto" w:fill="ffffff"/>
          <w:rtl w:val="0"/>
          <w:lang w:val="it-IT"/>
          <w14:textFill>
            <w14:solidFill>
              <w14:srgbClr w14:val="222222"/>
            </w14:solidFill>
          </w14:textFill>
        </w:rPr>
        <w:t xml:space="preserve">ù </w:t>
      </w:r>
      <w:r>
        <w:rPr>
          <w:rFonts w:ascii="Calibri" w:hAnsi="Calibri"/>
          <w:i w:val="1"/>
          <w:iCs w:val="1"/>
          <w:outline w:val="0"/>
          <w:color w:val="212121"/>
          <w:shd w:val="clear" w:color="auto" w:fill="ffffff"/>
          <w:rtl w:val="0"/>
          <w:lang w:val="it-IT"/>
          <w14:textFill>
            <w14:solidFill>
              <w14:srgbClr w14:val="222222"/>
            </w14:solidFill>
          </w14:textFill>
        </w:rPr>
        <w:t>si avvicin</w:t>
      </w:r>
      <w:r>
        <w:rPr>
          <w:rFonts w:ascii="Calibri" w:hAnsi="Calibri" w:hint="default"/>
          <w:i w:val="1"/>
          <w:iCs w:val="1"/>
          <w:outline w:val="0"/>
          <w:color w:val="212121"/>
          <w:shd w:val="clear" w:color="auto" w:fill="ffffff"/>
          <w:rtl w:val="0"/>
          <w:lang w:val="it-IT"/>
          <w14:textFill>
            <w14:solidFill>
              <w14:srgbClr w14:val="222222"/>
            </w14:solidFill>
          </w14:textFill>
        </w:rPr>
        <w:t xml:space="preserve">ò </w:t>
      </w:r>
      <w:r>
        <w:rPr>
          <w:rFonts w:ascii="Calibri" w:hAnsi="Calibri"/>
          <w:i w:val="1"/>
          <w:iCs w:val="1"/>
          <w:outline w:val="0"/>
          <w:color w:val="212121"/>
          <w:shd w:val="clear" w:color="auto" w:fill="ffffff"/>
          <w:rtl w:val="0"/>
          <w:lang w:val="it-IT"/>
          <w14:textFill>
            <w14:solidFill>
              <w14:srgbClr w14:val="222222"/>
            </w14:solidFill>
          </w14:textFill>
        </w:rPr>
        <w:t xml:space="preserve">e disse loro: </w:t>
      </w:r>
      <w:r>
        <w:rPr>
          <w:rFonts w:ascii="Calibri" w:hAnsi="Calibri" w:hint="default"/>
          <w:i w:val="1"/>
          <w:iCs w:val="1"/>
          <w:outline w:val="0"/>
          <w:color w:val="212121"/>
          <w:shd w:val="clear" w:color="auto" w:fill="ffffff"/>
          <w:rtl w:val="0"/>
          <w:lang w:val="fr-FR"/>
          <w14:textFill>
            <w14:solidFill>
              <w14:srgbClr w14:val="222222"/>
            </w14:solidFill>
          </w14:textFill>
        </w:rPr>
        <w:t>«</w:t>
      </w:r>
      <w:r>
        <w:rPr>
          <w:rFonts w:ascii="Calibri" w:hAnsi="Calibri"/>
          <w:i w:val="1"/>
          <w:iCs w:val="1"/>
          <w:outline w:val="0"/>
          <w:color w:val="212121"/>
          <w:shd w:val="clear" w:color="auto" w:fill="ffffff"/>
          <w:rtl w:val="0"/>
          <w:lang w:val="pt-PT"/>
          <w14:textFill>
            <w14:solidFill>
              <w14:srgbClr w14:val="222222"/>
            </w14:solidFill>
          </w14:textFill>
        </w:rPr>
        <w:t xml:space="preserve">A me </w:t>
      </w:r>
      <w:r>
        <w:rPr>
          <w:rFonts w:ascii="Calibri" w:hAnsi="Calibri" w:hint="default"/>
          <w:i w:val="1"/>
          <w:iCs w:val="1"/>
          <w:outline w:val="0"/>
          <w:color w:val="212121"/>
          <w:shd w:val="clear" w:color="auto" w:fill="ffffff"/>
          <w:rtl w:val="0"/>
          <w:lang w:val="it-IT"/>
          <w14:textFill>
            <w14:solidFill>
              <w14:srgbClr w14:val="222222"/>
            </w14:solidFill>
          </w14:textFill>
        </w:rPr>
        <w:t xml:space="preserve">è </w:t>
      </w:r>
      <w:r>
        <w:rPr>
          <w:rFonts w:ascii="Calibri" w:hAnsi="Calibri"/>
          <w:i w:val="1"/>
          <w:iCs w:val="1"/>
          <w:outline w:val="0"/>
          <w:color w:val="212121"/>
          <w:shd w:val="clear" w:color="auto" w:fill="ffffff"/>
          <w:rtl w:val="0"/>
          <w:lang w:val="it-IT"/>
          <w14:textFill>
            <w14:solidFill>
              <w14:srgbClr w14:val="222222"/>
            </w14:solidFill>
          </w14:textFill>
        </w:rPr>
        <w:t>stato dato ogni potere in cielo e sulla terra. Andate dunque e fate discepoli tutti i popoli, battezzandoli nel nome del Padre e del Figlio e dello Spirito Santo, insegnando loro a osservare tutto ci</w:t>
      </w:r>
      <w:r>
        <w:rPr>
          <w:rFonts w:ascii="Calibri" w:hAnsi="Calibri" w:hint="default"/>
          <w:i w:val="1"/>
          <w:iCs w:val="1"/>
          <w:outline w:val="0"/>
          <w:color w:val="212121"/>
          <w:shd w:val="clear" w:color="auto" w:fill="ffffff"/>
          <w:rtl w:val="0"/>
          <w:lang w:val="it-IT"/>
          <w14:textFill>
            <w14:solidFill>
              <w14:srgbClr w14:val="222222"/>
            </w14:solidFill>
          </w14:textFill>
        </w:rPr>
        <w:t xml:space="preserve">ò </w:t>
      </w:r>
      <w:r>
        <w:rPr>
          <w:rFonts w:ascii="Calibri" w:hAnsi="Calibri"/>
          <w:i w:val="1"/>
          <w:iCs w:val="1"/>
          <w:outline w:val="0"/>
          <w:color w:val="212121"/>
          <w:shd w:val="clear" w:color="auto" w:fill="ffffff"/>
          <w:rtl w:val="0"/>
          <w:lang w:val="it-IT"/>
          <w14:textFill>
            <w14:solidFill>
              <w14:srgbClr w14:val="222222"/>
            </w14:solidFill>
          </w14:textFill>
        </w:rPr>
        <w:t>che vi ho comandato. Ed ecco, io sono con voi tutti i giorni, fino alla fine del mondo</w:t>
      </w:r>
      <w:r>
        <w:rPr>
          <w:rFonts w:ascii="Calibri" w:hAnsi="Calibri" w:hint="default"/>
          <w:i w:val="1"/>
          <w:iCs w:val="1"/>
          <w:outline w:val="0"/>
          <w:color w:val="212121"/>
          <w:shd w:val="clear" w:color="auto" w:fill="ffffff"/>
          <w:rtl w:val="0"/>
          <w:lang w:val="it-IT"/>
          <w14:textFill>
            <w14:solidFill>
              <w14:srgbClr w14:val="222222"/>
            </w14:solidFill>
          </w14:textFill>
        </w:rPr>
        <w:t>»</w:t>
      </w:r>
      <w:r>
        <w:rPr>
          <w:rFonts w:ascii="Calibri" w:hAnsi="Calibri"/>
          <w:i w:val="1"/>
          <w:iCs w:val="1"/>
          <w:outline w:val="0"/>
          <w:color w:val="212121"/>
          <w:shd w:val="clear" w:color="auto" w:fill="ffffff"/>
          <w:rtl w:val="0"/>
          <w14:textFill>
            <w14:solidFill>
              <w14:srgbClr w14:val="222222"/>
            </w14:solidFill>
          </w14:textFill>
        </w:rPr>
        <w:t>.</w:t>
      </w:r>
    </w:p>
    <w:p>
      <w:pPr>
        <w:pStyle w:val="Corpo"/>
        <w:jc w:val="both"/>
        <w:rPr>
          <w:rFonts w:ascii="Calibri" w:cs="Calibri" w:hAnsi="Calibri" w:eastAsia="Calibri"/>
          <w:sz w:val="24"/>
          <w:szCs w:val="24"/>
        </w:rPr>
      </w:pPr>
    </w:p>
    <w:p>
      <w:pPr>
        <w:pStyle w:val="Corpo"/>
        <w:jc w:val="both"/>
        <w:rPr>
          <w:rFonts w:ascii="Calibri" w:cs="Calibri" w:hAnsi="Calibri" w:eastAsia="Calibri"/>
          <w:sz w:val="24"/>
          <w:szCs w:val="24"/>
        </w:rPr>
      </w:pPr>
      <w:r>
        <w:rPr>
          <w:rFonts w:ascii="Calibri" w:hAnsi="Calibri" w:hint="default"/>
          <w:sz w:val="24"/>
          <w:szCs w:val="24"/>
          <w:rtl w:val="0"/>
          <w:lang w:val="it-IT"/>
        </w:rPr>
        <w:t>“</w:t>
      </w:r>
      <w:r>
        <w:rPr>
          <w:rFonts w:ascii="Calibri" w:hAnsi="Calibri"/>
          <w:sz w:val="24"/>
          <w:szCs w:val="24"/>
          <w:rtl w:val="0"/>
          <w:lang w:val="it-IT"/>
        </w:rPr>
        <w:t>Il mondo consegnato alle nostre mani"</w:t>
      </w:r>
    </w:p>
    <w:p>
      <w:pPr>
        <w:pStyle w:val="Corpo"/>
        <w:jc w:val="both"/>
        <w:rPr>
          <w:rFonts w:ascii="Calibri" w:cs="Calibri" w:hAnsi="Calibri" w:eastAsia="Calibri"/>
          <w:sz w:val="24"/>
          <w:szCs w:val="24"/>
        </w:rPr>
      </w:pPr>
      <w:r>
        <w:rPr>
          <w:rFonts w:ascii="Calibri" w:hAnsi="Calibri"/>
          <w:sz w:val="24"/>
          <w:szCs w:val="24"/>
          <w:rtl w:val="0"/>
          <w:lang w:val="it-IT"/>
        </w:rPr>
        <w:t>Un famoso teologo del secolo scorso affermava con piglio polemico come se si eliminasse dalle verit</w:t>
      </w:r>
      <w:r>
        <w:rPr>
          <w:rFonts w:ascii="Calibri" w:hAnsi="Calibri" w:hint="default"/>
          <w:sz w:val="24"/>
          <w:szCs w:val="24"/>
          <w:rtl w:val="0"/>
          <w:lang w:val="it-IT"/>
        </w:rPr>
        <w:t xml:space="preserve">à </w:t>
      </w:r>
      <w:r>
        <w:rPr>
          <w:rFonts w:ascii="Calibri" w:hAnsi="Calibri"/>
          <w:sz w:val="24"/>
          <w:szCs w:val="24"/>
          <w:rtl w:val="0"/>
          <w:lang w:val="it-IT"/>
        </w:rPr>
        <w:t>di fede il dogma della Trinit</w:t>
      </w:r>
      <w:r>
        <w:rPr>
          <w:rFonts w:ascii="Calibri" w:hAnsi="Calibri" w:hint="default"/>
          <w:sz w:val="24"/>
          <w:szCs w:val="24"/>
          <w:rtl w:val="0"/>
          <w:lang w:val="it-IT"/>
        </w:rPr>
        <w:t>à</w:t>
      </w:r>
      <w:r>
        <w:rPr>
          <w:rFonts w:ascii="Calibri" w:hAnsi="Calibri"/>
          <w:sz w:val="24"/>
          <w:szCs w:val="24"/>
          <w:rtl w:val="0"/>
          <w:lang w:val="it-IT"/>
        </w:rPr>
        <w:t>, molto probabilmente la maggior parte dei cristiani non se ne accorgerebbe neanche, e la loro vita, il loro culto e la loro spiritualit</w:t>
      </w:r>
      <w:r>
        <w:rPr>
          <w:rFonts w:ascii="Calibri" w:hAnsi="Calibri" w:hint="default"/>
          <w:sz w:val="24"/>
          <w:szCs w:val="24"/>
          <w:rtl w:val="0"/>
          <w:lang w:val="it-IT"/>
        </w:rPr>
        <w:t xml:space="preserve">à </w:t>
      </w:r>
      <w:r>
        <w:rPr>
          <w:rFonts w:ascii="Calibri" w:hAnsi="Calibri"/>
          <w:sz w:val="24"/>
          <w:szCs w:val="24"/>
          <w:rtl w:val="0"/>
          <w:lang w:val="it-IT"/>
        </w:rPr>
        <w:t xml:space="preserve">sicuramente non cambierebbero di molto. Ritengo che questa battuta dipinga forse anche la nostra comprensione di questo grande mistero, che tuttavia </w:t>
      </w:r>
      <w:r>
        <w:rPr>
          <w:rFonts w:ascii="Calibri" w:hAnsi="Calibri" w:hint="default"/>
          <w:sz w:val="24"/>
          <w:szCs w:val="24"/>
          <w:rtl w:val="0"/>
          <w:lang w:val="it-IT"/>
        </w:rPr>
        <w:t xml:space="preserve">è </w:t>
      </w:r>
      <w:r>
        <w:rPr>
          <w:rFonts w:ascii="Calibri" w:hAnsi="Calibri"/>
          <w:sz w:val="24"/>
          <w:szCs w:val="24"/>
          <w:rtl w:val="0"/>
          <w:lang w:val="it-IT"/>
        </w:rPr>
        <w:t xml:space="preserve">stato al centro di diverse ricerche ed interrogativi da parte della Chiesa, fin dai primissimi secoli. Infatti nelle ultime righe del vangelo di Matteo che abbiamo letto, nel nome del Padre, del Figlio e dello Spirito Santo viene comandato ai discepoli di annunciare la Buona Notizia del Vangelo a </w:t>
      </w:r>
      <w:r>
        <w:rPr>
          <w:rFonts w:ascii="Calibri" w:hAnsi="Calibri" w:hint="default"/>
          <w:sz w:val="24"/>
          <w:szCs w:val="24"/>
          <w:rtl w:val="0"/>
        </w:rPr>
        <w:t>πάντα τὰ ἔθνη</w:t>
      </w:r>
      <w:r>
        <w:rPr>
          <w:rFonts w:ascii="Calibri" w:hAnsi="Calibri"/>
          <w:sz w:val="24"/>
          <w:szCs w:val="24"/>
          <w:rtl w:val="0"/>
          <w:lang w:val="it-IT"/>
        </w:rPr>
        <w:t xml:space="preserve"> (</w:t>
      </w:r>
      <w:r>
        <w:rPr>
          <w:rFonts w:ascii="Calibri" w:hAnsi="Calibri"/>
          <w:i w:val="1"/>
          <w:iCs w:val="1"/>
          <w:sz w:val="24"/>
          <w:szCs w:val="24"/>
          <w:rtl w:val="0"/>
          <w:lang w:val="it-IT"/>
        </w:rPr>
        <w:t>panta ta ethn</w:t>
      </w:r>
      <w:r>
        <w:rPr>
          <w:rFonts w:ascii="Calibri" w:hAnsi="Calibri" w:hint="default"/>
          <w:i w:val="1"/>
          <w:iCs w:val="1"/>
          <w:sz w:val="24"/>
          <w:szCs w:val="24"/>
          <w:rtl w:val="0"/>
          <w:lang w:val="it-IT"/>
        </w:rPr>
        <w:t>é</w:t>
      </w:r>
      <w:r>
        <w:rPr>
          <w:rFonts w:ascii="Calibri" w:hAnsi="Calibri"/>
          <w:sz w:val="24"/>
          <w:szCs w:val="24"/>
          <w:rtl w:val="0"/>
          <w:lang w:val="it-IT"/>
        </w:rPr>
        <w:t xml:space="preserve">, </w:t>
      </w:r>
      <w:r>
        <w:rPr>
          <w:rFonts w:ascii="Calibri" w:hAnsi="Calibri" w:hint="default"/>
          <w:sz w:val="24"/>
          <w:szCs w:val="24"/>
          <w:rtl w:val="0"/>
          <w:lang w:val="it-IT"/>
        </w:rPr>
        <w:t>“</w:t>
      </w:r>
      <w:r>
        <w:rPr>
          <w:rFonts w:ascii="Calibri" w:hAnsi="Calibri"/>
          <w:sz w:val="24"/>
          <w:szCs w:val="24"/>
          <w:rtl w:val="0"/>
          <w:lang w:val="it-IT"/>
        </w:rPr>
        <w:t>tutte le genti</w:t>
      </w:r>
      <w:r>
        <w:rPr>
          <w:rFonts w:ascii="Calibri" w:hAnsi="Calibri" w:hint="default"/>
          <w:sz w:val="24"/>
          <w:szCs w:val="24"/>
          <w:rtl w:val="0"/>
          <w:lang w:val="it-IT"/>
        </w:rPr>
        <w:t>”</w:t>
      </w:r>
      <w:r>
        <w:rPr>
          <w:rFonts w:ascii="Calibri" w:hAnsi="Calibri"/>
          <w:sz w:val="24"/>
          <w:szCs w:val="24"/>
          <w:rtl w:val="0"/>
          <w:lang w:val="it-IT"/>
        </w:rPr>
        <w:t xml:space="preserve">). La vita nuova in Cristo, una rinnovata prospettiva di Salvezza, la partecipazione alla Pasqua del Signore viene posta nelle mani degli discepoli in nome di questo Dio uno e trino. Il mondo intero </w:t>
      </w:r>
      <w:r>
        <w:rPr>
          <w:rFonts w:ascii="Calibri" w:hAnsi="Calibri" w:hint="default"/>
          <w:sz w:val="24"/>
          <w:szCs w:val="24"/>
          <w:rtl w:val="0"/>
          <w:lang w:val="it-IT"/>
        </w:rPr>
        <w:t xml:space="preserve">è </w:t>
      </w:r>
      <w:r>
        <w:rPr>
          <w:rFonts w:ascii="Calibri" w:hAnsi="Calibri"/>
          <w:sz w:val="24"/>
          <w:szCs w:val="24"/>
          <w:rtl w:val="0"/>
          <w:lang w:val="it-IT"/>
        </w:rPr>
        <w:t>posto, nel Suo nome, nelle mani della Chiesa nascente.</w:t>
      </w:r>
    </w:p>
    <w:p>
      <w:pPr>
        <w:pStyle w:val="Corpo"/>
        <w:jc w:val="both"/>
        <w:rPr>
          <w:rFonts w:ascii="Calibri" w:cs="Calibri" w:hAnsi="Calibri" w:eastAsia="Calibri"/>
          <w:sz w:val="24"/>
          <w:szCs w:val="24"/>
        </w:rPr>
      </w:pPr>
    </w:p>
    <w:p>
      <w:pPr>
        <w:pStyle w:val="Corpo"/>
        <w:jc w:val="both"/>
        <w:rPr>
          <w:rFonts w:ascii="Calibri" w:cs="Calibri" w:hAnsi="Calibri" w:eastAsia="Calibri"/>
          <w:sz w:val="24"/>
          <w:szCs w:val="24"/>
        </w:rPr>
      </w:pPr>
      <w:r>
        <w:rPr>
          <w:rFonts w:ascii="Calibri" w:hAnsi="Calibri"/>
          <w:sz w:val="24"/>
          <w:szCs w:val="24"/>
          <w:rtl w:val="0"/>
          <w:lang w:val="it-IT"/>
        </w:rPr>
        <w:t>Asceso alla destra del Padre (</w:t>
      </w:r>
      <w:r>
        <w:rPr>
          <w:rFonts w:ascii="Calibri" w:hAnsi="Calibri" w:hint="default"/>
          <w:sz w:val="24"/>
          <w:szCs w:val="24"/>
          <w:rtl w:val="0"/>
          <w:lang w:val="it-IT"/>
        </w:rPr>
        <w:t xml:space="preserve">è </w:t>
      </w:r>
      <w:r>
        <w:rPr>
          <w:rFonts w:ascii="Calibri" w:hAnsi="Calibri"/>
          <w:sz w:val="24"/>
          <w:szCs w:val="24"/>
          <w:rtl w:val="0"/>
          <w:lang w:val="it-IT"/>
        </w:rPr>
        <w:t>il contesto nel quale vengono pronunciate queste parole), Ges</w:t>
      </w:r>
      <w:r>
        <w:rPr>
          <w:rFonts w:ascii="Calibri" w:hAnsi="Calibri" w:hint="default"/>
          <w:sz w:val="24"/>
          <w:szCs w:val="24"/>
          <w:rtl w:val="0"/>
          <w:lang w:val="it-IT"/>
        </w:rPr>
        <w:t>ù</w:t>
      </w:r>
      <w:r>
        <w:rPr>
          <w:rFonts w:ascii="Calibri" w:hAnsi="Calibri"/>
          <w:sz w:val="24"/>
          <w:szCs w:val="24"/>
          <w:rtl w:val="0"/>
          <w:lang w:val="it-IT"/>
        </w:rPr>
        <w:t>- Figlio inaugura una periodo nuovo per l</w:t>
      </w:r>
      <w:r>
        <w:rPr>
          <w:rFonts w:ascii="Calibri" w:hAnsi="Calibri" w:hint="default"/>
          <w:sz w:val="24"/>
          <w:szCs w:val="24"/>
          <w:rtl w:val="0"/>
          <w:lang w:val="it-IT"/>
        </w:rPr>
        <w:t>’</w:t>
      </w:r>
      <w:r>
        <w:rPr>
          <w:rFonts w:ascii="Calibri" w:hAnsi="Calibri"/>
          <w:sz w:val="24"/>
          <w:szCs w:val="24"/>
          <w:rtl w:val="0"/>
          <w:lang w:val="it-IT"/>
        </w:rPr>
        <w:t>umanit</w:t>
      </w:r>
      <w:r>
        <w:rPr>
          <w:rFonts w:ascii="Calibri" w:hAnsi="Calibri" w:hint="default"/>
          <w:sz w:val="24"/>
          <w:szCs w:val="24"/>
          <w:rtl w:val="0"/>
          <w:lang w:val="it-IT"/>
        </w:rPr>
        <w:t>à</w:t>
      </w:r>
      <w:r>
        <w:rPr>
          <w:rFonts w:ascii="Calibri" w:hAnsi="Calibri"/>
          <w:sz w:val="24"/>
          <w:szCs w:val="24"/>
          <w:rtl w:val="0"/>
          <w:lang w:val="it-IT"/>
        </w:rPr>
        <w:t xml:space="preserve">, della quale anche noi che preghiamo insieme siamo parte integrante: siamo resi capaci di partecipare alla vita stessa di Dio. Ecco allora che, nella persona di Cristo, a ciascuno </w:t>
      </w:r>
      <w:r>
        <w:rPr>
          <w:rFonts w:ascii="Calibri" w:hAnsi="Calibri" w:hint="default"/>
          <w:sz w:val="24"/>
          <w:szCs w:val="24"/>
          <w:rtl w:val="0"/>
          <w:lang w:val="it-IT"/>
        </w:rPr>
        <w:t xml:space="preserve">è </w:t>
      </w:r>
      <w:r>
        <w:rPr>
          <w:rFonts w:ascii="Calibri" w:hAnsi="Calibri"/>
          <w:sz w:val="24"/>
          <w:szCs w:val="24"/>
          <w:rtl w:val="0"/>
          <w:lang w:val="it-IT"/>
        </w:rPr>
        <w:t>concesso di vivere innestato nell</w:t>
      </w:r>
      <w:r>
        <w:rPr>
          <w:rFonts w:ascii="Calibri" w:hAnsi="Calibri" w:hint="default"/>
          <w:sz w:val="24"/>
          <w:szCs w:val="24"/>
          <w:rtl w:val="0"/>
          <w:lang w:val="it-IT"/>
        </w:rPr>
        <w:t>’</w:t>
      </w:r>
      <w:r>
        <w:rPr>
          <w:rFonts w:ascii="Calibri" w:hAnsi="Calibri"/>
          <w:sz w:val="24"/>
          <w:szCs w:val="24"/>
          <w:rtl w:val="0"/>
          <w:lang w:val="it-IT"/>
        </w:rPr>
        <w:t>esistenza del Padre; non nella vita di una Dio immobile, di un</w:t>
      </w:r>
      <w:r>
        <w:rPr>
          <w:rFonts w:ascii="Calibri" w:hAnsi="Calibri" w:hint="default"/>
          <w:sz w:val="24"/>
          <w:szCs w:val="24"/>
          <w:rtl w:val="0"/>
          <w:lang w:val="it-IT"/>
        </w:rPr>
        <w:t>’</w:t>
      </w:r>
      <w:r>
        <w:rPr>
          <w:rFonts w:ascii="Calibri" w:hAnsi="Calibri"/>
          <w:sz w:val="24"/>
          <w:szCs w:val="24"/>
          <w:rtl w:val="0"/>
          <w:lang w:val="it-IT"/>
        </w:rPr>
        <w:t>idea lontana ed inaccessibile (ricordiamo le concezioni del divino impersonale ed impassibile proprie della riflessione classica o frutto del primo Illuminismo moderno), ma nell</w:t>
      </w:r>
      <w:r>
        <w:rPr>
          <w:rFonts w:ascii="Calibri" w:hAnsi="Calibri" w:hint="default"/>
          <w:sz w:val="24"/>
          <w:szCs w:val="24"/>
          <w:rtl w:val="0"/>
          <w:lang w:val="it-IT"/>
        </w:rPr>
        <w:t>’</w:t>
      </w:r>
      <w:r>
        <w:rPr>
          <w:rFonts w:ascii="Calibri" w:hAnsi="Calibri"/>
          <w:sz w:val="24"/>
          <w:szCs w:val="24"/>
          <w:rtl w:val="0"/>
          <w:lang w:val="it-IT"/>
        </w:rPr>
        <w:t xml:space="preserve">esperienza continua di comunione, di amore e di dono reciproco propria di un Dio che </w:t>
      </w:r>
      <w:r>
        <w:rPr>
          <w:rFonts w:ascii="Calibri" w:hAnsi="Calibri" w:hint="default"/>
          <w:sz w:val="24"/>
          <w:szCs w:val="24"/>
          <w:rtl w:val="0"/>
          <w:lang w:val="it-IT"/>
        </w:rPr>
        <w:t xml:space="preserve">è </w:t>
      </w:r>
      <w:r>
        <w:rPr>
          <w:rFonts w:ascii="Calibri" w:hAnsi="Calibri"/>
          <w:sz w:val="24"/>
          <w:szCs w:val="24"/>
          <w:rtl w:val="0"/>
          <w:lang w:val="it-IT"/>
        </w:rPr>
        <w:t xml:space="preserve">una medesima vita in tre persone, mirabile e perfetto scambio fra </w:t>
      </w:r>
      <w:r>
        <w:rPr>
          <w:rFonts w:ascii="Calibri" w:hAnsi="Calibri" w:hint="default"/>
          <w:sz w:val="24"/>
          <w:szCs w:val="24"/>
          <w:rtl w:val="0"/>
          <w:lang w:val="it-IT"/>
        </w:rPr>
        <w:t>“</w:t>
      </w:r>
      <w:r>
        <w:rPr>
          <w:rFonts w:ascii="Calibri" w:hAnsi="Calibri"/>
          <w:sz w:val="24"/>
          <w:szCs w:val="24"/>
          <w:rtl w:val="0"/>
          <w:lang w:val="it-IT"/>
        </w:rPr>
        <w:t>tre fiamme di un</w:t>
      </w:r>
      <w:r>
        <w:rPr>
          <w:rFonts w:ascii="Calibri" w:hAnsi="Calibri" w:hint="default"/>
          <w:sz w:val="24"/>
          <w:szCs w:val="24"/>
          <w:rtl w:val="0"/>
          <w:lang w:val="it-IT"/>
        </w:rPr>
        <w:t>’</w:t>
      </w:r>
      <w:r>
        <w:rPr>
          <w:rFonts w:ascii="Calibri" w:hAnsi="Calibri"/>
          <w:sz w:val="24"/>
          <w:szCs w:val="24"/>
          <w:rtl w:val="0"/>
          <w:lang w:val="it-IT"/>
        </w:rPr>
        <w:t>unica luce</w:t>
      </w:r>
      <w:r>
        <w:rPr>
          <w:rFonts w:ascii="Calibri" w:hAnsi="Calibri" w:hint="default"/>
          <w:sz w:val="24"/>
          <w:szCs w:val="24"/>
          <w:rtl w:val="0"/>
          <w:lang w:val="it-IT"/>
        </w:rPr>
        <w:t xml:space="preserve">” </w:t>
      </w:r>
      <w:r>
        <w:rPr>
          <w:rFonts w:ascii="Calibri" w:hAnsi="Calibri"/>
          <w:sz w:val="24"/>
          <w:szCs w:val="24"/>
          <w:rtl w:val="0"/>
          <w:lang w:val="it-IT"/>
        </w:rPr>
        <w:t xml:space="preserve">(immagine cara ai Padri). Come ricorda il Concilio, </w:t>
      </w:r>
      <w:r>
        <w:rPr>
          <w:rFonts w:ascii="Calibri" w:hAnsi="Calibri" w:hint="default"/>
          <w:sz w:val="24"/>
          <w:szCs w:val="24"/>
          <w:rtl w:val="0"/>
          <w:lang w:val="it-IT"/>
        </w:rPr>
        <w:t>“</w:t>
      </w:r>
      <w:r>
        <w:rPr>
          <w:rFonts w:ascii="Calibri" w:hAnsi="Calibri"/>
          <w:sz w:val="24"/>
          <w:szCs w:val="24"/>
          <w:rtl w:val="0"/>
        </w:rPr>
        <w:t xml:space="preserve">in lui </w:t>
      </w:r>
      <w:r>
        <w:rPr>
          <w:rFonts w:ascii="Calibri" w:hAnsi="Calibri"/>
          <w:sz w:val="24"/>
          <w:szCs w:val="24"/>
          <w:rtl w:val="0"/>
          <w:lang w:val="it-IT"/>
        </w:rPr>
        <w:t>[</w:t>
      </w:r>
      <w:r>
        <w:rPr>
          <w:rFonts w:ascii="Calibri" w:hAnsi="Calibri"/>
          <w:sz w:val="26"/>
          <w:szCs w:val="26"/>
          <w:rtl w:val="0"/>
          <w:lang w:val="it-IT"/>
        </w:rPr>
        <w:t xml:space="preserve">Cristo] </w:t>
      </w:r>
      <w:r>
        <w:rPr>
          <w:rFonts w:ascii="Calibri" w:hAnsi="Calibri"/>
          <w:sz w:val="26"/>
          <w:szCs w:val="26"/>
          <w:rtl w:val="0"/>
        </w:rPr>
        <w:t>la</w:t>
      </w:r>
      <w:r>
        <w:rPr>
          <w:rFonts w:ascii="Calibri" w:hAnsi="Calibri"/>
          <w:sz w:val="24"/>
          <w:szCs w:val="24"/>
          <w:rtl w:val="0"/>
          <w:lang w:val="pt-PT"/>
        </w:rPr>
        <w:t xml:space="preserve"> natura umana </w:t>
      </w:r>
      <w:r>
        <w:rPr>
          <w:rFonts w:ascii="Calibri" w:hAnsi="Calibri" w:hint="default"/>
          <w:sz w:val="24"/>
          <w:szCs w:val="24"/>
          <w:rtl w:val="0"/>
          <w:lang w:val="it-IT"/>
        </w:rPr>
        <w:t xml:space="preserve">è </w:t>
      </w:r>
      <w:r>
        <w:rPr>
          <w:rFonts w:ascii="Calibri" w:hAnsi="Calibri"/>
          <w:sz w:val="24"/>
          <w:szCs w:val="24"/>
          <w:rtl w:val="0"/>
          <w:lang w:val="it-IT"/>
        </w:rPr>
        <w:t>stata assunta, senza per questo venire annientata per ci</w:t>
      </w:r>
      <w:r>
        <w:rPr>
          <w:rFonts w:ascii="Calibri" w:hAnsi="Calibri" w:hint="default"/>
          <w:sz w:val="24"/>
          <w:szCs w:val="24"/>
          <w:rtl w:val="0"/>
          <w:lang w:val="it-IT"/>
        </w:rPr>
        <w:t xml:space="preserve">ò </w:t>
      </w:r>
      <w:r>
        <w:rPr>
          <w:rFonts w:ascii="Calibri" w:hAnsi="Calibri"/>
          <w:sz w:val="24"/>
          <w:szCs w:val="24"/>
          <w:rtl w:val="0"/>
          <w:lang w:val="it-IT"/>
        </w:rPr>
        <w:t xml:space="preserve">stesso essa </w:t>
      </w:r>
      <w:r>
        <w:rPr>
          <w:rFonts w:ascii="Calibri" w:hAnsi="Calibri" w:hint="default"/>
          <w:sz w:val="24"/>
          <w:szCs w:val="24"/>
          <w:rtl w:val="0"/>
          <w:lang w:val="it-IT"/>
        </w:rPr>
        <w:t xml:space="preserve">è </w:t>
      </w:r>
      <w:r>
        <w:rPr>
          <w:rFonts w:ascii="Calibri" w:hAnsi="Calibri"/>
          <w:sz w:val="24"/>
          <w:szCs w:val="24"/>
          <w:rtl w:val="0"/>
          <w:lang w:val="it-IT"/>
        </w:rPr>
        <w:t>stata anche in noi innalzata a una dignit</w:t>
      </w:r>
      <w:r>
        <w:rPr>
          <w:rFonts w:ascii="Calibri" w:hAnsi="Calibri" w:hint="default"/>
          <w:sz w:val="24"/>
          <w:szCs w:val="24"/>
          <w:rtl w:val="0"/>
        </w:rPr>
        <w:t xml:space="preserve">à </w:t>
      </w:r>
      <w:r>
        <w:rPr>
          <w:rFonts w:ascii="Calibri" w:hAnsi="Calibri"/>
          <w:sz w:val="24"/>
          <w:szCs w:val="24"/>
          <w:rtl w:val="0"/>
          <w:lang w:val="pt-PT"/>
        </w:rPr>
        <w:t>sublime</w:t>
      </w:r>
      <w:r>
        <w:rPr>
          <w:rFonts w:ascii="Calibri" w:hAnsi="Calibri" w:hint="default"/>
          <w:sz w:val="24"/>
          <w:szCs w:val="24"/>
          <w:rtl w:val="0"/>
          <w:lang w:val="it-IT"/>
        </w:rPr>
        <w:t xml:space="preserve">” </w:t>
      </w:r>
      <w:r>
        <w:rPr>
          <w:rFonts w:ascii="Calibri" w:hAnsi="Calibri"/>
          <w:sz w:val="24"/>
          <w:szCs w:val="24"/>
          <w:rtl w:val="0"/>
          <w:lang w:val="it-IT"/>
        </w:rPr>
        <w:t>(</w:t>
      </w:r>
      <w:r>
        <w:rPr>
          <w:rFonts w:ascii="Calibri" w:hAnsi="Calibri"/>
          <w:i w:val="1"/>
          <w:iCs w:val="1"/>
          <w:sz w:val="24"/>
          <w:szCs w:val="24"/>
          <w:rtl w:val="0"/>
          <w:lang w:val="it-IT"/>
        </w:rPr>
        <w:t>Gaudium et Spes</w:t>
      </w:r>
      <w:r>
        <w:rPr>
          <w:rFonts w:ascii="Calibri" w:hAnsi="Calibri"/>
          <w:sz w:val="24"/>
          <w:szCs w:val="24"/>
          <w:rtl w:val="0"/>
          <w:lang w:val="it-IT"/>
        </w:rPr>
        <w:t xml:space="preserve">, 22): questa </w:t>
      </w:r>
      <w:r>
        <w:rPr>
          <w:rFonts w:ascii="Calibri" w:hAnsi="Calibri" w:hint="default"/>
          <w:sz w:val="24"/>
          <w:szCs w:val="24"/>
          <w:rtl w:val="0"/>
          <w:lang w:val="it-IT"/>
        </w:rPr>
        <w:t xml:space="preserve">è </w:t>
      </w:r>
      <w:r>
        <w:rPr>
          <w:rFonts w:ascii="Calibri" w:hAnsi="Calibri"/>
          <w:sz w:val="24"/>
          <w:szCs w:val="24"/>
          <w:rtl w:val="0"/>
          <w:lang w:val="it-IT"/>
        </w:rPr>
        <w:t>la vocazione a cui tutti siamo chiamati, la promessa di cui siamo destinatari e sulla base della quale possiamo orientare tutta la nostra vita.</w:t>
      </w:r>
    </w:p>
    <w:p>
      <w:pPr>
        <w:pStyle w:val="Corpo"/>
        <w:jc w:val="both"/>
        <w:rPr>
          <w:rFonts w:ascii="Calibri" w:cs="Calibri" w:hAnsi="Calibri" w:eastAsia="Calibri"/>
          <w:sz w:val="24"/>
          <w:szCs w:val="24"/>
        </w:rPr>
      </w:pPr>
    </w:p>
    <w:p>
      <w:pPr>
        <w:pStyle w:val="Corpo"/>
        <w:jc w:val="both"/>
      </w:pPr>
      <w:r>
        <w:rPr>
          <w:rFonts w:ascii="Calibri" w:hAnsi="Calibri"/>
          <w:sz w:val="24"/>
          <w:szCs w:val="24"/>
          <w:rtl w:val="0"/>
          <w:lang w:val="it-IT"/>
        </w:rPr>
        <w:t>Lo Spirito Santo assiste noi, che siamo la Sua Chiesa, che siamo il popolo di Dio nel quale si espleta, per mezzo di Cristo, la funzione sacerdotale (nel battesimo siamo unti come re, sacerdoti e profeti), ovvero di raccordo tra l</w:t>
      </w:r>
      <w:r>
        <w:rPr>
          <w:rFonts w:ascii="Calibri" w:hAnsi="Calibri" w:hint="default"/>
          <w:sz w:val="24"/>
          <w:szCs w:val="24"/>
          <w:rtl w:val="0"/>
          <w:lang w:val="it-IT"/>
        </w:rPr>
        <w:t>’</w:t>
      </w:r>
      <w:r>
        <w:rPr>
          <w:rFonts w:ascii="Calibri" w:hAnsi="Calibri"/>
          <w:sz w:val="24"/>
          <w:szCs w:val="24"/>
          <w:rtl w:val="0"/>
          <w:lang w:val="it-IT"/>
        </w:rPr>
        <w:t>umanit</w:t>
      </w:r>
      <w:r>
        <w:rPr>
          <w:rFonts w:ascii="Calibri" w:hAnsi="Calibri" w:hint="default"/>
          <w:sz w:val="24"/>
          <w:szCs w:val="24"/>
          <w:rtl w:val="0"/>
          <w:lang w:val="it-IT"/>
        </w:rPr>
        <w:t xml:space="preserve">à </w:t>
      </w:r>
      <w:r>
        <w:rPr>
          <w:rFonts w:ascii="Calibri" w:hAnsi="Calibri"/>
          <w:sz w:val="24"/>
          <w:szCs w:val="24"/>
          <w:rtl w:val="0"/>
          <w:lang w:val="it-IT"/>
        </w:rPr>
        <w:t xml:space="preserve">che ancora non ha conosciuto Dio ed il suo Datore della Vita. Come ricorda infatti la Lettera agli Ebrei, con la vita ed il Sacrificio del Figlio non </w:t>
      </w:r>
      <w:r>
        <w:rPr>
          <w:rFonts w:ascii="Calibri" w:hAnsi="Calibri" w:hint="default"/>
          <w:sz w:val="24"/>
          <w:szCs w:val="24"/>
          <w:rtl w:val="0"/>
          <w:lang w:val="it-IT"/>
        </w:rPr>
        <w:t xml:space="preserve">è </w:t>
      </w:r>
      <w:r>
        <w:rPr>
          <w:rFonts w:ascii="Calibri" w:hAnsi="Calibri"/>
          <w:sz w:val="24"/>
          <w:szCs w:val="24"/>
          <w:rtl w:val="0"/>
          <w:lang w:val="it-IT"/>
        </w:rPr>
        <w:t>pi</w:t>
      </w:r>
      <w:r>
        <w:rPr>
          <w:rFonts w:ascii="Calibri" w:hAnsi="Calibri" w:hint="default"/>
          <w:sz w:val="24"/>
          <w:szCs w:val="24"/>
          <w:rtl w:val="0"/>
          <w:lang w:val="it-IT"/>
        </w:rPr>
        <w:t xml:space="preserve">ù </w:t>
      </w:r>
      <w:r>
        <w:rPr>
          <w:rFonts w:ascii="Calibri" w:hAnsi="Calibri"/>
          <w:sz w:val="24"/>
          <w:szCs w:val="24"/>
          <w:rtl w:val="0"/>
          <w:lang w:val="it-IT"/>
        </w:rPr>
        <w:t>necessaria una mediazione sacerdotale perch</w:t>
      </w:r>
      <w:r>
        <w:rPr>
          <w:rFonts w:ascii="Calibri" w:hAnsi="Calibri" w:hint="default"/>
          <w:sz w:val="24"/>
          <w:szCs w:val="24"/>
          <w:rtl w:val="0"/>
          <w:lang w:val="it-IT"/>
        </w:rPr>
        <w:t xml:space="preserve">é </w:t>
      </w:r>
      <w:r>
        <w:rPr>
          <w:rFonts w:ascii="Calibri" w:hAnsi="Calibri"/>
          <w:sz w:val="24"/>
          <w:szCs w:val="24"/>
          <w:rtl w:val="0"/>
          <w:lang w:val="it-IT"/>
        </w:rPr>
        <w:t>l</w:t>
      </w:r>
      <w:r>
        <w:rPr>
          <w:rFonts w:ascii="Calibri" w:hAnsi="Calibri" w:hint="default"/>
          <w:sz w:val="24"/>
          <w:szCs w:val="24"/>
          <w:rtl w:val="0"/>
          <w:lang w:val="it-IT"/>
        </w:rPr>
        <w:t>’</w:t>
      </w:r>
      <w:r>
        <w:rPr>
          <w:rFonts w:ascii="Calibri" w:hAnsi="Calibri"/>
          <w:sz w:val="24"/>
          <w:szCs w:val="24"/>
          <w:rtl w:val="0"/>
          <w:lang w:val="it-IT"/>
        </w:rPr>
        <w:t>uomo stia alla presenza di Dio (come invece proprio della fede ebraica e del gran numero di culti pagani di area europea, mediterranea o orientale), ma in Cristo, unico mediatore della nuova ed eterna Alleanza, all</w:t>
      </w:r>
      <w:r>
        <w:rPr>
          <w:rFonts w:ascii="Calibri" w:hAnsi="Calibri" w:hint="default"/>
          <w:sz w:val="24"/>
          <w:szCs w:val="24"/>
          <w:rtl w:val="0"/>
          <w:lang w:val="it-IT"/>
        </w:rPr>
        <w:t>’</w:t>
      </w:r>
      <w:r>
        <w:rPr>
          <w:rFonts w:ascii="Calibri" w:hAnsi="Calibri"/>
          <w:sz w:val="24"/>
          <w:szCs w:val="24"/>
          <w:rtl w:val="0"/>
          <w:lang w:val="it-IT"/>
        </w:rPr>
        <w:t xml:space="preserve">uomo viene aperta la strada per una relazione diretta con il Signore e sempre nel Figlio trova vita e sostentamento la Chiesa, popolo dei chiamati, che opera costantemente come ponte, mediatrice, tra </w:t>
      </w:r>
      <w:r>
        <w:rPr>
          <w:rFonts w:ascii="Calibri" w:hAnsi="Calibri" w:hint="default"/>
          <w:sz w:val="24"/>
          <w:szCs w:val="24"/>
          <w:rtl w:val="0"/>
          <w:lang w:val="it-IT"/>
        </w:rPr>
        <w:t>“</w:t>
      </w:r>
      <w:r>
        <w:rPr>
          <w:rFonts w:ascii="Calibri" w:hAnsi="Calibri"/>
          <w:sz w:val="24"/>
          <w:szCs w:val="24"/>
          <w:rtl w:val="0"/>
          <w:lang w:val="it-IT"/>
        </w:rPr>
        <w:t>tutte le genti</w:t>
      </w:r>
      <w:r>
        <w:rPr>
          <w:rFonts w:ascii="Calibri" w:hAnsi="Calibri" w:hint="default"/>
          <w:sz w:val="24"/>
          <w:szCs w:val="24"/>
          <w:rtl w:val="0"/>
          <w:lang w:val="it-IT"/>
        </w:rPr>
        <w:t xml:space="preserve">” </w:t>
      </w:r>
      <w:r>
        <w:rPr>
          <w:rFonts w:ascii="Calibri" w:hAnsi="Calibri"/>
          <w:sz w:val="24"/>
          <w:szCs w:val="24"/>
          <w:rtl w:val="0"/>
          <w:lang w:val="it-IT"/>
        </w:rPr>
        <w:t>ed il Padre. Immersi in questo nome d</w:t>
      </w:r>
      <w:r>
        <w:rPr>
          <w:rFonts w:ascii="Calibri" w:hAnsi="Calibri" w:hint="default"/>
          <w:sz w:val="24"/>
          <w:szCs w:val="24"/>
          <w:rtl w:val="0"/>
          <w:lang w:val="it-IT"/>
        </w:rPr>
        <w:t>’</w:t>
      </w:r>
      <w:r>
        <w:rPr>
          <w:rFonts w:ascii="Calibri" w:hAnsi="Calibri"/>
          <w:sz w:val="24"/>
          <w:szCs w:val="24"/>
          <w:rtl w:val="0"/>
          <w:lang w:val="it-IT"/>
        </w:rPr>
        <w:t xml:space="preserve">Amore, la nostra vita </w:t>
      </w:r>
      <w:r>
        <w:rPr>
          <w:rFonts w:ascii="Calibri" w:hAnsi="Calibri" w:hint="default"/>
          <w:sz w:val="24"/>
          <w:szCs w:val="24"/>
          <w:rtl w:val="0"/>
          <w:lang w:val="it-IT"/>
        </w:rPr>
        <w:t xml:space="preserve">è </w:t>
      </w:r>
      <w:r>
        <w:rPr>
          <w:rFonts w:ascii="Calibri" w:hAnsi="Calibri"/>
          <w:sz w:val="24"/>
          <w:szCs w:val="24"/>
          <w:rtl w:val="0"/>
          <w:lang w:val="it-IT"/>
        </w:rPr>
        <w:t>parte della stessa vita di Dio, consegnando a ciascuno il compito di preservare questa vocazione e di renderne partecipe il mondo intero.</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